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9" w:lineRule="auto"/>
        <w:rPr>
          <w:rFonts w:hint="eastAsia" w:ascii="宋体" w:hAnsi="宋体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2020-2021学年度初三第二次联考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物理试卷答案</w:t>
      </w:r>
    </w:p>
    <w:p>
      <w:pPr>
        <w:spacing w:line="288" w:lineRule="auto"/>
        <w:rPr>
          <w:rFonts w:hint="eastAsia" w:eastAsia="新宋体"/>
          <w:b/>
        </w:rPr>
      </w:pPr>
      <w:r>
        <w:rPr>
          <w:rFonts w:hint="eastAsia" w:ascii="Times New Roman" w:hAnsi="Times New Roman" w:eastAsia="新宋体"/>
          <w:b/>
          <w:szCs w:val="21"/>
        </w:rPr>
        <w:t>一、填空题（每空1分，共20分）</w:t>
      </w:r>
    </w:p>
    <w:p>
      <w:pPr>
        <w:spacing w:line="288" w:lineRule="auto"/>
        <w:rPr>
          <w:rFonts w:hint="eastAsia"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1.   </w:t>
      </w: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>10</w:t>
      </w:r>
      <w:r>
        <w:rPr>
          <w:rFonts w:ascii="Arial" w:hAnsi="Arial" w:cs="Arial"/>
          <w:color w:val="000000"/>
          <w:spacing w:val="15"/>
          <w:kern w:val="0"/>
          <w:sz w:val="28"/>
          <w:szCs w:val="28"/>
          <w:vertAlign w:val="superscript"/>
        </w:rPr>
        <w:t>-</w:t>
      </w:r>
      <w:r>
        <w:rPr>
          <w:rFonts w:hint="eastAsia" w:ascii="Arial" w:hAnsi="Arial" w:cs="Arial"/>
          <w:color w:val="000000"/>
          <w:spacing w:val="15"/>
          <w:kern w:val="0"/>
          <w:sz w:val="28"/>
          <w:szCs w:val="28"/>
          <w:vertAlign w:val="superscript"/>
        </w:rPr>
        <w:t>8</w:t>
      </w:r>
      <w:r>
        <w:rPr>
          <w:rFonts w:hint="eastAsia" w:ascii="Times New Roman" w:hAnsi="Times New Roman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2.   dm     mm</w:t>
      </w:r>
      <w:r>
        <w:rPr>
          <w:rFonts w:hint="eastAsia" w:ascii="Times New Roman" w:hAnsi="Times New Roman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3.  响度    音色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  振动   </w:t>
      </w:r>
      <w:r>
        <w:rPr>
          <w:rFonts w:ascii="宋体" w:hAnsi="宋体"/>
          <w:szCs w:val="21"/>
        </w:rPr>
        <w:t>④</w:t>
      </w:r>
      <w:r>
        <w:rPr>
          <w:rFonts w:hint="eastAsia"/>
          <w:sz w:val="28"/>
          <w:szCs w:val="28"/>
        </w:rPr>
        <w:t xml:space="preserve">     =      5.  CD     C     B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 CD    60    右         7.  气    固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 空气流速     吸热        9. 外壁    内侧</w:t>
      </w:r>
    </w:p>
    <w:p>
      <w:pPr>
        <w:spacing w:line="360" w:lineRule="auto"/>
        <w:rPr>
          <w:rFonts w:hint="eastAsia" w:eastAsia="新宋体"/>
          <w:b/>
        </w:rPr>
      </w:pPr>
      <w:r>
        <w:rPr>
          <w:rFonts w:hint="eastAsia" w:ascii="Times New Roman" w:hAnsi="Times New Roman" w:eastAsia="新宋体"/>
          <w:b/>
          <w:szCs w:val="21"/>
        </w:rPr>
        <w:t>二、选择题（共26分，把你认为正确选项的代号填涂在答题卡上的相应位置上，第11-16小题，每小题只有一个正确选项，每小题3分；第17、18小题为不定项选择，每小题有一个或几个正确选项，每小题4分，不定项选择正确但不全得1分，不选、多选或错选得0分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ABD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AC</w:t>
            </w:r>
          </w:p>
        </w:tc>
      </w:tr>
    </w:tbl>
    <w:p>
      <w:pPr>
        <w:spacing w:line="360" w:lineRule="auto"/>
        <w:rPr>
          <w:rFonts w:hint="eastAsia" w:eastAsia="新宋体"/>
          <w:b/>
        </w:rPr>
      </w:pPr>
      <w:r>
        <w:rPr>
          <w:rFonts w:hint="eastAsia" w:ascii="Times New Roman" w:hAnsi="Times New Roman" w:eastAsia="新宋体"/>
          <w:b/>
          <w:szCs w:val="21"/>
        </w:rPr>
        <w:t>三、简答和计算题（共18分，第19小题4分、第20小题4分，第21小题3分，第22小题7分）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</w:rPr>
        <w:t>18.</w:t>
      </w:r>
      <w:r>
        <w:rPr>
          <w:rFonts w:ascii="宋体" w:hAnsi="宋体"/>
        </w:rPr>
        <w:t xml:space="preserve"> </w:t>
      </w:r>
      <w:r>
        <w:rPr>
          <w:rFonts w:ascii="宋体" w:hAnsi="宋体"/>
          <w:szCs w:val="21"/>
        </w:rPr>
        <w:t xml:space="preserve">在光的传播路径上喷烟（或雾） </w:t>
      </w:r>
      <w:r>
        <w:rPr>
          <w:rFonts w:hint="eastAsia" w:ascii="宋体" w:hAnsi="宋体"/>
          <w:szCs w:val="21"/>
        </w:rPr>
        <w:t>（2分）</w:t>
      </w:r>
      <w:r>
        <w:rPr>
          <w:rFonts w:ascii="宋体" w:hAnsi="宋体"/>
          <w:szCs w:val="21"/>
        </w:rPr>
        <w:t xml:space="preserve"> 在鼓上放小纸屑</w:t>
      </w:r>
      <w:r>
        <w:rPr>
          <w:rFonts w:hint="eastAsia" w:ascii="宋体" w:hAnsi="宋体"/>
          <w:szCs w:val="21"/>
        </w:rPr>
        <w:t>（2分）</w:t>
      </w:r>
      <w:r>
        <w:rPr>
          <w:rFonts w:hint="eastAsia" w:ascii="宋体" w:hAnsi="宋体"/>
        </w:rPr>
        <w:t>（其他答案合理即可）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</w:rPr>
        <w:t>19.</w:t>
      </w:r>
      <w:r>
        <w:rPr>
          <w:rFonts w:hint="eastAsia" w:ascii="宋体" w:hAnsi="宋体"/>
          <w:szCs w:val="21"/>
        </w:rPr>
        <w:t>因为光线垂直照射时，光线在白纸上发生的漫反射，在各个方向都有光线进入我们的眼睛，我们看白纸是比较亮的（2分）；而光线在小镜子上发生的是镜面反射，只有在垂直镜面的方向才有反射光线，我们从侧面看上去镜面是暗的（2分）</w:t>
      </w:r>
      <w:r>
        <w:rPr>
          <w:rFonts w:hint="eastAsia" w:ascii="宋体" w:hAnsi="宋体"/>
        </w:rPr>
        <w:t>（答案合理即可）</w:t>
      </w:r>
    </w:p>
    <w:p>
      <w:pPr>
        <w:rPr>
          <w:rFonts w:ascii="宋体" w:hAnsi="宋体"/>
          <w:szCs w:val="18"/>
        </w:rPr>
      </w:pPr>
      <w:r>
        <w:rPr>
          <w:rFonts w:hint="eastAsia"/>
        </w:rPr>
        <w:t>20.</w:t>
      </w:r>
      <w:r>
        <w:rPr>
          <w:rFonts w:hint="eastAsia" w:ascii="宋体" w:hAnsi="宋体"/>
          <w:szCs w:val="18"/>
        </w:rPr>
        <w:t xml:space="preserve"> 答：“白气”是小水滴（或小水珠）（1分）寒冷的冬天，气温较低，汽车行驶时排气管口排出的水蒸气遇冷液化成小水滴，形成“白气”； 在炎热的夏天，气温较高，排气管口排出的水蒸气不易遇冷液化，所以看不到排气管口有“白气”出现（2分）</w:t>
      </w:r>
    </w:p>
    <w:p>
      <w:pPr>
        <w:spacing w:line="360" w:lineRule="auto"/>
        <w:ind w:left="273" w:leftChars="130"/>
        <w:rPr>
          <w:rFonts w:hint="eastAsia" w:ascii="Times New Roman" w:hAnsi="Times New Roman" w:eastAsia="新宋体"/>
          <w:szCs w:val="21"/>
        </w:rPr>
      </w:pPr>
      <w:r>
        <w:rPr>
          <w:rFonts w:hint="eastAsia"/>
        </w:rPr>
        <w:t>21.</w:t>
      </w:r>
      <w:r>
        <w:rPr>
          <w:rFonts w:hint="eastAsia" w:ascii="Times New Roman" w:hAnsi="Times New Roman" w:eastAsia="新宋体"/>
          <w:szCs w:val="21"/>
        </w:rPr>
        <w:t xml:space="preserve"> 解：</w:t>
      </w:r>
    </w:p>
    <w:p>
      <w:pPr>
        <w:spacing w:line="360" w:lineRule="auto"/>
      </w:pPr>
      <w:r>
        <w:rPr>
          <w:rFonts w:hint="eastAsia" w:ascii="Times New Roman" w:hAnsi="Times New Roman" w:eastAsia="新宋体"/>
          <w:szCs w:val="21"/>
        </w:rPr>
        <w:t>（1）由v＝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1" name="图片 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菁优网-jyeo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可得在t＝4s的时间内，货车行驶的距离：s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＝v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t＝20m/s×4s＝80m（2分）</w:t>
      </w:r>
    </w:p>
    <w:p>
      <w:pPr>
        <w:spacing w:line="360" w:lineRule="auto"/>
      </w:pPr>
      <w:r>
        <w:rPr>
          <w:rFonts w:hint="eastAsia" w:ascii="Times New Roman" w:hAnsi="Times New Roman" w:eastAsia="新宋体"/>
          <w:szCs w:val="21"/>
        </w:rPr>
        <w:t>（2）声音传播的距离：s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＝v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t＝340m/s×4s＝1360m，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设司机鸣笛时货车到山崖的距离为s，则：2s＝s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+s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s＝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2" name="图片 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菁优网-jyeo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+s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）＝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3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菁优网-jyeo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（80m+1360m）＝720m；  （3分）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（3）司机听到回声时车距山崖：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s′＝s﹣s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＝720m﹣80m＝640m。    （2分）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答：（1）4s内车行驶的路程是80m；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（2）鸣笛时车离山崖有720m；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（3）听到回声时车离山崖有640m。</w:t>
      </w:r>
    </w:p>
    <w:p>
      <w:pPr>
        <w:tabs>
          <w:tab w:val="left" w:pos="2745"/>
        </w:tabs>
        <w:rPr>
          <w:rFonts w:hint="eastAsia" w:ascii="宋体" w:hAnsi="宋体"/>
        </w:rPr>
      </w:pPr>
      <w:r>
        <w:rPr>
          <w:rFonts w:hint="eastAsia" w:ascii="宋体" w:hAnsi="宋体"/>
        </w:rPr>
        <w:t>（答案合理即可）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四、实验与探究题（共36分，每空1分）</w:t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</w:rPr>
        <w:t>22.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 xml:space="preserve"> (1)2.3~2.7    2    32    (2)液体的热胀冷缩     -17</w:t>
      </w:r>
    </w:p>
    <w:p>
      <w:pPr>
        <w:pStyle w:val="2"/>
        <w:tabs>
          <w:tab w:val="left" w:pos="2520"/>
          <w:tab w:val="left" w:pos="4620"/>
          <w:tab w:val="left" w:pos="6720"/>
        </w:tabs>
        <w:spacing w:after="0"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23.（1）10  （2）倒立   缩小   实    照相机（前面两空顺序可以颠倒）  （3）近视</w:t>
      </w:r>
    </w:p>
    <w:p>
      <w:pPr>
        <w:rPr>
          <w:rFonts w:ascii="宋体" w:hAnsi="宋体"/>
          <w:szCs w:val="18"/>
        </w:rPr>
      </w:pPr>
      <w:r>
        <w:rPr>
          <w:rFonts w:hint="eastAsia"/>
          <w:lang/>
        </w:rPr>
        <w:t>24</w:t>
      </w:r>
      <w:r>
        <w:rPr>
          <w:rFonts w:hint="eastAsia" w:ascii="宋体" w:hAnsi="宋体"/>
          <w:szCs w:val="18"/>
        </w:rPr>
        <w:t>．（1）96   A   （2）99   4（3）吸收   不变（4）水的质量过大或水的初温太低或未加盖子等 （5）石棉网上还有余热（合理即可）</w:t>
      </w:r>
    </w:p>
    <w:p>
      <w:pPr>
        <w:rPr>
          <w:rFonts w:ascii="宋体" w:hAnsi="宋体"/>
        </w:rPr>
      </w:pPr>
      <w:r>
        <w:rPr>
          <w:rFonts w:hint="eastAsia"/>
          <w:bCs/>
        </w:rPr>
        <w:t>25.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</w:rPr>
        <w:t>1）</w:t>
      </w:r>
      <w:r>
        <w:rPr>
          <w:rFonts w:ascii="宋体" w:hAnsi="宋体"/>
        </w:rPr>
        <w:t>　</w:t>
      </w:r>
      <w:r>
        <w:rPr>
          <w:rFonts w:hint="eastAsia" w:ascii="宋体" w:hAnsi="宋体"/>
        </w:rPr>
        <w:t>放大      缩小 （2）</w:t>
      </w:r>
      <w:r>
        <w:rPr>
          <w:rFonts w:ascii="宋体" w:hAnsi="宋体"/>
        </w:rPr>
        <w:t>　</w:t>
      </w:r>
      <w:r>
        <w:rPr>
          <w:rFonts w:hint="eastAsia" w:ascii="宋体" w:hAnsi="宋体"/>
        </w:rPr>
        <w:t>小</w:t>
      </w:r>
      <w:r>
        <w:rPr>
          <w:rFonts w:ascii="宋体" w:hAnsi="宋体"/>
        </w:rPr>
        <w:t>　</w:t>
      </w:r>
      <w:r>
        <w:rPr>
          <w:rFonts w:hint="eastAsia" w:ascii="宋体" w:hAnsi="宋体"/>
        </w:rPr>
        <w:t xml:space="preserve">      小   （3）</w:t>
      </w:r>
      <w:r>
        <w:rPr>
          <w:rFonts w:ascii="宋体" w:hAnsi="宋体"/>
        </w:rPr>
        <w:t>　</w:t>
      </w:r>
      <w:r>
        <w:rPr>
          <w:rFonts w:hint="eastAsia" w:ascii="宋体" w:hAnsi="宋体"/>
        </w:rPr>
        <w:t xml:space="preserve">远离      缩短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（4） C       厚度（其他合理答案也可）   （5）反射</w:t>
      </w:r>
    </w:p>
    <w:p>
      <w:pPr>
        <w:rPr>
          <w:rFonts w:ascii="宋体" w:hAnsi="宋体"/>
        </w:rPr>
      </w:pPr>
      <w:r>
        <w:rPr>
          <w:rFonts w:hint="eastAsia"/>
          <w:szCs w:val="21"/>
        </w:rPr>
        <w:t>26.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</w:rPr>
        <w:t>1）</w:t>
      </w:r>
      <w:r>
        <w:rPr>
          <w:rFonts w:ascii="宋体" w:hAnsi="宋体"/>
        </w:rPr>
        <w:t>　</w:t>
      </w:r>
      <w:r>
        <w:rPr>
          <w:rFonts w:hint="eastAsia" w:ascii="宋体" w:hAnsi="宋体"/>
        </w:rPr>
        <w:t>A     受热均匀 （2）</w:t>
      </w:r>
      <w:r>
        <w:rPr>
          <w:rFonts w:ascii="宋体" w:hAnsi="宋体"/>
        </w:rPr>
        <w:t>　</w:t>
      </w:r>
      <w:r>
        <w:rPr>
          <w:rFonts w:hint="eastAsia" w:ascii="宋体" w:hAnsi="宋体"/>
        </w:rPr>
        <w:t>是</w:t>
      </w:r>
      <w:r>
        <w:rPr>
          <w:rFonts w:ascii="宋体" w:hAnsi="宋体"/>
        </w:rPr>
        <w:t>　</w:t>
      </w:r>
      <w:r>
        <w:rPr>
          <w:rFonts w:hint="eastAsia" w:ascii="宋体" w:hAnsi="宋体"/>
        </w:rPr>
        <w:t xml:space="preserve"> -7    -7（3）越低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（4） 易    难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 w:ascii="宋体" w:hAnsi="宋体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24"/>
    <w:rsid w:val="00006459"/>
    <w:rsid w:val="00025A6D"/>
    <w:rsid w:val="000A1BE4"/>
    <w:rsid w:val="000C3056"/>
    <w:rsid w:val="000E2507"/>
    <w:rsid w:val="000F35AC"/>
    <w:rsid w:val="001B04DC"/>
    <w:rsid w:val="001C4D11"/>
    <w:rsid w:val="001C54B7"/>
    <w:rsid w:val="001D06D3"/>
    <w:rsid w:val="00204DF6"/>
    <w:rsid w:val="0024031A"/>
    <w:rsid w:val="00270B20"/>
    <w:rsid w:val="002C6016"/>
    <w:rsid w:val="002E6124"/>
    <w:rsid w:val="00330EF3"/>
    <w:rsid w:val="003521AC"/>
    <w:rsid w:val="00353A24"/>
    <w:rsid w:val="003C2D28"/>
    <w:rsid w:val="003F0506"/>
    <w:rsid w:val="0042713C"/>
    <w:rsid w:val="00436AF5"/>
    <w:rsid w:val="00443036"/>
    <w:rsid w:val="00535D7F"/>
    <w:rsid w:val="0056687B"/>
    <w:rsid w:val="00595E3C"/>
    <w:rsid w:val="00625699"/>
    <w:rsid w:val="00627859"/>
    <w:rsid w:val="0066104D"/>
    <w:rsid w:val="00794264"/>
    <w:rsid w:val="00810C2C"/>
    <w:rsid w:val="00856BE9"/>
    <w:rsid w:val="008F462E"/>
    <w:rsid w:val="0093126A"/>
    <w:rsid w:val="00964EC5"/>
    <w:rsid w:val="009A3636"/>
    <w:rsid w:val="009B1A66"/>
    <w:rsid w:val="009D6BAC"/>
    <w:rsid w:val="00A6339B"/>
    <w:rsid w:val="00A948BB"/>
    <w:rsid w:val="00B777F0"/>
    <w:rsid w:val="00BF5C7C"/>
    <w:rsid w:val="00C82947"/>
    <w:rsid w:val="00D30E20"/>
    <w:rsid w:val="00D74202"/>
    <w:rsid w:val="00E05D33"/>
    <w:rsid w:val="00E14C3F"/>
    <w:rsid w:val="00E513EF"/>
    <w:rsid w:val="00F2676E"/>
    <w:rsid w:val="00F5333F"/>
    <w:rsid w:val="00FE15E1"/>
    <w:rsid w:val="36CE5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link w:val="13"/>
    <w:uiPriority w:val="0"/>
    <w:pPr>
      <w:adjustRightInd w:val="0"/>
      <w:spacing w:after="120" w:line="312" w:lineRule="atLeast"/>
      <w:textAlignment w:val="baseline"/>
    </w:pPr>
    <w:rPr>
      <w:rFonts w:ascii="Times New Roman" w:hAnsi="Times New Roman"/>
      <w:kern w:val="0"/>
      <w:szCs w:val="2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3">
    <w:name w:val="正文文本 Char1"/>
    <w:aliases w:val="正文文字 Char"/>
    <w:basedOn w:val="7"/>
    <w:link w:val="2"/>
    <w:uiPriority w:val="0"/>
    <w:rPr>
      <w:rFonts w:ascii="Times New Roman" w:hAnsi="Times New Roman"/>
      <w:sz w:val="21"/>
    </w:rPr>
  </w:style>
  <w:style w:type="character" w:customStyle="1" w:styleId="14">
    <w:name w:val="fontstyle01"/>
    <w:basedOn w:val="7"/>
    <w:uiPriority w:val="0"/>
    <w:rPr>
      <w:rFonts w:hint="eastAsia" w:ascii="宋体" w:hAnsi="宋体" w:eastAsia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1136</Characters>
  <Lines>9</Lines>
  <Paragraphs>2</Paragraphs>
  <TotalTime>0</TotalTime>
  <ScaleCrop>false</ScaleCrop>
  <LinksUpToDate>false</LinksUpToDate>
  <CharactersWithSpaces>1333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2020-12-01T05:57:00Z</dcterms:created>
  <dc:creator>Administrator</dc:creator>
  <cp:lastModifiedBy>xiongsongyan</cp:lastModifiedBy>
  <dcterms:modified xsi:type="dcterms:W3CDTF">2020-12-25T01:15:20Z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