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一选择题：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1——5：CADDB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6——10：空CCDB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二、填空题：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1、质量 平衡螺母 35-42 38.2</w:t>
      </w:r>
    </w:p>
    <w:p>
      <w:pPr>
        <w:rPr>
          <w:rFonts w:hint="eastAsia"/>
          <w:vertAlign w:val="superscript"/>
          <w:lang w:val="en-US" w:eastAsia="zh-CN"/>
        </w:rPr>
      </w:pPr>
      <w:r>
        <w:rPr>
          <w:rFonts w:hint="eastAsia"/>
          <w:lang w:val="en-US" w:eastAsia="zh-CN"/>
        </w:rPr>
        <w:t>2、84 20 4.2×10</w:t>
      </w:r>
      <w:r>
        <w:rPr>
          <w:rFonts w:hint="eastAsia"/>
          <w:vertAlign w:val="superscript"/>
          <w:lang w:val="en-US" w:eastAsia="zh-CN"/>
        </w:rPr>
        <w:t>3</w:t>
      </w:r>
    </w:p>
    <w:p>
      <w:pPr>
        <w:rPr>
          <w:rFonts w:hint="eastAsia"/>
          <w:vertAlign w:val="superscript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3、C 8g/cm</w:t>
      </w:r>
      <w:r>
        <w:rPr>
          <w:rFonts w:hint="eastAsia"/>
          <w:vertAlign w:val="superscript"/>
          <w:lang w:val="en-US" w:eastAsia="zh-CN"/>
        </w:rPr>
        <w:t>3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4、20  7.8g/cm</w:t>
      </w:r>
      <w:r>
        <w:rPr>
          <w:rFonts w:hint="eastAsia"/>
          <w:vertAlign w:val="superscript"/>
          <w:lang w:val="en-US" w:eastAsia="zh-CN"/>
        </w:rPr>
        <w:t>3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5、不变 变小 变大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6、不变 变小 变大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7、右 81.4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8、0.25 0.5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三、实验探究题：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1（1）左 34 5 正 68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（2） 甲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2、（1） 水平 “0”刻度线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106.4 30 1.12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四、计算题：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1、（1）4</w:t>
      </w:r>
      <w:r>
        <w:rPr>
          <w:rFonts w:hint="eastAsia"/>
          <w:lang w:val="en-US" w:eastAsia="zh-CN"/>
        </w:rPr>
        <w:t>×10</w:t>
      </w:r>
      <w:r>
        <w:rPr>
          <w:rFonts w:hint="eastAsia"/>
          <w:vertAlign w:val="superscript"/>
          <w:lang w:val="en-US" w:eastAsia="zh-CN"/>
        </w:rPr>
        <w:t>-4</w:t>
      </w:r>
      <w:r>
        <w:rPr>
          <w:rFonts w:hint="eastAsia"/>
          <w:vertAlign w:val="baseline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 xml:space="preserve">3 </w:t>
      </w:r>
      <w:r>
        <w:rPr>
          <w:rFonts w:hint="eastAsia"/>
          <w:vertAlign w:val="baseline"/>
          <w:lang w:val="en-US" w:eastAsia="zh-CN"/>
        </w:rPr>
        <w:t xml:space="preserve"> (2) 100cm</w:t>
      </w:r>
      <w:r>
        <w:rPr>
          <w:rFonts w:hint="eastAsia"/>
          <w:vertAlign w:val="superscript"/>
          <w:lang w:val="en-US" w:eastAsia="zh-CN"/>
        </w:rPr>
        <w:t>3</w:t>
      </w:r>
      <w:r>
        <w:rPr>
          <w:rFonts w:hint="eastAsia"/>
          <w:vertAlign w:val="baseline"/>
          <w:lang w:val="en-US" w:eastAsia="zh-CN"/>
        </w:rPr>
        <w:t xml:space="preserve">  (3) 1.16kg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2、2.5</w:t>
      </w:r>
      <w:r>
        <w:rPr>
          <w:rFonts w:hint="eastAsia"/>
          <w:lang w:val="en-US" w:eastAsia="zh-CN"/>
        </w:rPr>
        <w:t>×10</w:t>
      </w:r>
      <w:r>
        <w:rPr>
          <w:rFonts w:hint="eastAsia"/>
          <w:vertAlign w:val="superscript"/>
          <w:lang w:val="en-US" w:eastAsia="zh-CN"/>
        </w:rPr>
        <w:t>3</w:t>
      </w:r>
      <w:r>
        <w:rPr>
          <w:rFonts w:hint="eastAsia"/>
          <w:vertAlign w:val="baseline"/>
          <w:lang w:val="en-US" w:eastAsia="zh-CN"/>
        </w:rPr>
        <w:t>kg/m</w:t>
      </w:r>
      <w:r>
        <w:rPr>
          <w:rFonts w:hint="eastAsia"/>
          <w:vertAlign w:val="superscript"/>
          <w:lang w:val="en-US" w:eastAsia="zh-CN"/>
        </w:rPr>
        <w:t>3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3、0.28</w:t>
      </w:r>
      <w:r>
        <w:rPr>
          <w:rFonts w:hint="eastAsia"/>
          <w:lang w:val="en-US" w:eastAsia="zh-CN"/>
        </w:rPr>
        <w:t>×10</w:t>
      </w:r>
      <w:r>
        <w:rPr>
          <w:rFonts w:hint="eastAsia"/>
          <w:vertAlign w:val="superscript"/>
          <w:lang w:val="en-US" w:eastAsia="zh-CN"/>
        </w:rPr>
        <w:t>-3</w:t>
      </w:r>
      <w:r>
        <w:rPr>
          <w:rFonts w:hint="eastAsia"/>
          <w:vertAlign w:val="baseline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3</w:t>
      </w:r>
      <w:r>
        <w:rPr>
          <w:rFonts w:hint="eastAsia"/>
          <w:vertAlign w:val="baseline"/>
          <w:lang w:val="en-US" w:eastAsia="zh-CN"/>
        </w:rPr>
        <w:t>&lt;0.4</w:t>
      </w:r>
      <w:r>
        <w:rPr>
          <w:rFonts w:hint="eastAsia"/>
          <w:lang w:val="en-US" w:eastAsia="zh-CN"/>
        </w:rPr>
        <w:t>×10</w:t>
      </w:r>
      <w:r>
        <w:rPr>
          <w:rFonts w:hint="eastAsia"/>
          <w:vertAlign w:val="superscript"/>
          <w:lang w:val="en-US" w:eastAsia="zh-CN"/>
        </w:rPr>
        <w:t>-3</w:t>
      </w:r>
      <w:r>
        <w:rPr>
          <w:rFonts w:hint="eastAsia"/>
          <w:vertAlign w:val="baseline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3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 xml:space="preserve">  所以，是空心的</w:t>
      </w:r>
    </w:p>
    <w:p>
      <w:pPr>
        <w:rPr>
          <w:rFonts w:hint="default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ZDc2YzBlMWMxZDM5NzE5ZDM1ZDEzODE5Y2RjY2UifQ=="/>
  </w:docVars>
  <w:rsids>
    <w:rsidRoot w:val="3BB07111"/>
    <w:rsid w:val="3BB07111"/>
    <w:rsid w:val="599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247</Characters>
  <Lines>0</Lines>
  <Paragraphs>0</Paragraphs>
  <TotalTime>0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2022-12-26T11:27:00Z</dcterms:created>
  <dc:creator>xiongsongyan</dc:creator>
  <cp:lastModifiedBy>xiongsongyan</cp:lastModifiedBy>
  <dcterms:modified xsi:type="dcterms:W3CDTF">2022-12-26T11:37:18Z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BD615FC0BE4C436894749F0916EA0A59</vt:lpwstr>
  </property>
</Properties>
</file>