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40"/>
          <w:lang w:val="en-US" w:eastAsia="zh-CN"/>
        </w:rPr>
        <w:t>2024年中考易错题集锦</w:t>
      </w:r>
    </w:p>
    <w:bookmarkEnd w:id="0"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姓名：_______</w:t>
      </w:r>
    </w:p>
    <w:p>
      <w:pPr>
        <w:pStyle w:val="2"/>
        <w:rPr>
          <w:rFonts w:hint="default" w:eastAsiaTheme="minorEastAsia"/>
          <w:lang w:val="en-US" w:eastAsia="zh-CN"/>
        </w:rPr>
      </w:pPr>
      <w:r>
        <w:t>1．</w:t>
      </w:r>
      <w:r>
        <w:rPr>
          <w:rFonts w:hint="eastAsia"/>
          <w:lang w:val="en-US" w:eastAsia="zh-CN"/>
        </w:rPr>
        <w:t>(多选)</w:t>
      </w:r>
      <w:r>
        <w:t>两个完全相同的容器A、B中分别装满了两种不同的液体，把甲、乙两球分别轻轻放入两杯液体中，静止后的情况如图9所示，已知甲、乙两球所受的浮力相等，则下列说法正确的是(</w:t>
      </w:r>
      <w:r>
        <w:rPr>
          <w:rFonts w:hint="eastAsia"/>
          <w:lang w:val="en-US" w:eastAsia="zh-CN"/>
        </w:rPr>
        <w:t xml:space="preserve">       )</w:t>
      </w:r>
    </w:p>
    <w:p>
      <w:pPr>
        <w:pStyle w:val="2"/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4507230</wp:posOffset>
            </wp:positionH>
            <wp:positionV relativeFrom="paragraph">
              <wp:posOffset>147955</wp:posOffset>
            </wp:positionV>
            <wp:extent cx="1600200" cy="828675"/>
            <wp:effectExtent l="0" t="0" r="0" b="9525"/>
            <wp:wrapSquare wrapText="bothSides"/>
            <wp:docPr id="1" name="图片 1" descr="1717743027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77430279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A.甲球排开液体的质量更大</w:t>
      </w:r>
    </w:p>
    <w:p>
      <w:pPr>
        <w:pStyle w:val="2"/>
      </w:pPr>
      <w:r>
        <w:t>B.容器A中液体密度大于B中液体的密度</w:t>
      </w:r>
    </w:p>
    <w:p>
      <w:pPr>
        <w:pStyle w:val="2"/>
      </w:pPr>
      <w:r>
        <w:t>C.甲球排开液体的重力小于甲自身的重力</w:t>
      </w:r>
    </w:p>
    <w:p>
      <w:pPr>
        <w:pStyle w:val="2"/>
      </w:pPr>
      <w:r>
        <w:t>D.容器B中液体对容器底部的压强大于A中液体对容器底部的压强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>．</w:t>
      </w:r>
      <w:r>
        <w:rPr>
          <w:rFonts w:hint="eastAsia"/>
          <w:lang w:val="en-US" w:eastAsia="zh-CN"/>
        </w:rPr>
        <w:t>(多选)</w:t>
      </w:r>
      <w:r>
        <w:rPr>
          <w:rFonts w:hint="default"/>
          <w:lang w:val="en-US" w:eastAsia="zh-CN"/>
        </w:rPr>
        <w:t>一小汽车沿水平地面做匀速直线运动，以下是小车运动过程中的速度、对地面的压强p、牵引力F做的功W及牵引力做功的功率P随时间t变化而变化的图像，其中正确的是</w:t>
      </w:r>
      <w:r>
        <w:rPr>
          <w:rFonts w:hint="eastAsia"/>
          <w:lang w:val="en-US" w:eastAsia="zh-CN"/>
        </w:rPr>
        <w:t>(         )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4359275</wp:posOffset>
            </wp:positionH>
            <wp:positionV relativeFrom="paragraph">
              <wp:posOffset>1238885</wp:posOffset>
            </wp:positionV>
            <wp:extent cx="1546860" cy="1336675"/>
            <wp:effectExtent l="0" t="0" r="15240" b="15875"/>
            <wp:wrapSquare wrapText="bothSides"/>
            <wp:docPr id="3" name="图片 3" descr="704e534411c15f9cb90e04d0830d7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04e534411c15f9cb90e04d0830d7a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78105</wp:posOffset>
            </wp:positionV>
            <wp:extent cx="5991860" cy="1106170"/>
            <wp:effectExtent l="0" t="0" r="8890" b="17780"/>
            <wp:wrapTopAndBottom/>
            <wp:docPr id="2" name="图片 2" descr="1717743249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774324957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186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3．如图10所示，电源电压保持不变，R为定值电阻。闭合开关S，将滑片P从右端向左端移动过程中，下列说法错误的是</w:t>
      </w:r>
      <w:r>
        <w:rPr>
          <w:rFonts w:hint="eastAsia"/>
          <w:lang w:val="en-US" w:eastAsia="zh-CN"/>
        </w:rPr>
        <w:t>(         )</w:t>
      </w:r>
    </w:p>
    <w:p>
      <w:pPr>
        <w:pStyle w:val="2"/>
      </w:pPr>
      <w:r>
        <w:t>A.电压表示</w:t>
      </w:r>
      <w:r>
        <w:rPr>
          <w:rFonts w:hint="eastAsia"/>
          <w:lang w:val="en-US" w:eastAsia="zh-CN"/>
        </w:rPr>
        <w:t>V1</w:t>
      </w:r>
      <w:r>
        <w:t>数增大</w:t>
      </w:r>
    </w:p>
    <w:p>
      <w:pPr>
        <w:pStyle w:val="2"/>
      </w:pPr>
      <w:r>
        <w:t>B.电压表V</w:t>
      </w:r>
      <w:r>
        <w:rPr>
          <w:rFonts w:hint="eastAsia"/>
          <w:lang w:val="en-US" w:eastAsia="zh-CN"/>
        </w:rPr>
        <w:t>2</w:t>
      </w:r>
      <w:r>
        <w:t>示数不变</w:t>
      </w:r>
    </w:p>
    <w:p>
      <w:pPr>
        <w:pStyle w:val="2"/>
      </w:pPr>
      <w:r>
        <w:t>C.电流表示数减小</w:t>
      </w:r>
    </w:p>
    <w:p>
      <w:pPr>
        <w:pStyle w:val="2"/>
      </w:pPr>
      <w:r>
        <w:t>D.电压表</w:t>
      </w:r>
      <w:r>
        <w:rPr>
          <w:rFonts w:hint="eastAsia"/>
          <w:lang w:val="en-US" w:eastAsia="zh-CN"/>
        </w:rPr>
        <w:t>V2</w:t>
      </w:r>
      <w:r>
        <w:t>与电流表示数的比值减小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4515485</wp:posOffset>
            </wp:positionH>
            <wp:positionV relativeFrom="paragraph">
              <wp:posOffset>218440</wp:posOffset>
            </wp:positionV>
            <wp:extent cx="1171575" cy="1035050"/>
            <wp:effectExtent l="0" t="0" r="9525" b="12700"/>
            <wp:wrapSquare wrapText="bothSides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4</w:t>
      </w:r>
      <w:r>
        <w:rPr>
          <w:rFonts w:hint="default"/>
          <w:lang w:val="en-US" w:eastAsia="zh-CN"/>
        </w:rPr>
        <w:t>.</w:t>
      </w:r>
      <w:r>
        <w:rPr>
          <w:rFonts w:hint="eastAsia"/>
          <w:lang w:val="en-US" w:eastAsia="zh-CN"/>
        </w:rPr>
        <w:t>(单选)</w:t>
      </w:r>
      <w:r>
        <w:rPr>
          <w:rFonts w:hint="default"/>
          <w:lang w:val="en-US" w:eastAsia="zh-CN"/>
        </w:rPr>
        <w:t>如图7所示电源电压保持不变，闭合开关S后，将滑动变阻器的滑片P向右移动的过程中，</w:t>
      </w:r>
      <w:r>
        <w:rPr>
          <w:rFonts w:hint="eastAsia"/>
          <w:lang w:val="en-US" w:eastAsia="zh-CN"/>
        </w:rPr>
        <w:t>忽略</w:t>
      </w:r>
      <w:r>
        <w:rPr>
          <w:rFonts w:hint="default"/>
          <w:lang w:val="en-US" w:eastAsia="zh-CN"/>
        </w:rPr>
        <w:t>灯泡电阻变化，下列说法正确的是</w:t>
      </w:r>
      <w:r>
        <w:rPr>
          <w:rFonts w:hint="eastAsia"/>
          <w:lang w:val="en-US" w:eastAsia="zh-CN"/>
        </w:rPr>
        <w:t>(     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A.电流表</w:t>
      </w:r>
      <w:r>
        <w:rPr>
          <w:rFonts w:hint="eastAsia"/>
          <w:lang w:val="en-US" w:eastAsia="zh-CN"/>
        </w:rPr>
        <w:t>A1</w:t>
      </w:r>
      <w:r>
        <w:rPr>
          <w:rFonts w:hint="default"/>
          <w:lang w:val="en-US" w:eastAsia="zh-CN"/>
        </w:rPr>
        <w:t>的示数不变，电压表</w:t>
      </w:r>
      <w:r>
        <w:rPr>
          <w:rFonts w:hint="eastAsia"/>
          <w:lang w:val="en-US" w:eastAsia="zh-CN"/>
        </w:rPr>
        <w:t>V</w:t>
      </w:r>
      <w:r>
        <w:rPr>
          <w:rFonts w:hint="default"/>
          <w:lang w:val="en-US" w:eastAsia="zh-CN"/>
        </w:rPr>
        <w:t>的示数变小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B.电流表</w:t>
      </w:r>
      <w:r>
        <w:rPr>
          <w:rFonts w:hint="eastAsia"/>
          <w:lang w:val="en-US" w:eastAsia="zh-CN"/>
        </w:rPr>
        <w:t>A2</w:t>
      </w:r>
      <w:r>
        <w:rPr>
          <w:rFonts w:hint="default"/>
          <w:lang w:val="en-US" w:eastAsia="zh-CN"/>
        </w:rPr>
        <w:t>的示数变小，小灯泡的亮度变暗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C.电压表</w:t>
      </w:r>
      <w:r>
        <w:rPr>
          <w:rFonts w:hint="eastAsia"/>
          <w:lang w:val="en-US" w:eastAsia="zh-CN"/>
        </w:rPr>
        <w:t>V</w:t>
      </w:r>
      <w:r>
        <w:rPr>
          <w:rFonts w:hint="default"/>
          <w:lang w:val="en-US" w:eastAsia="zh-CN"/>
        </w:rPr>
        <w:t>的示数与电流表</w:t>
      </w:r>
      <w:r>
        <w:rPr>
          <w:rFonts w:hint="eastAsia"/>
          <w:lang w:val="en-US" w:eastAsia="zh-CN"/>
        </w:rPr>
        <w:t>A1</w:t>
      </w:r>
      <w:r>
        <w:rPr>
          <w:rFonts w:hint="default"/>
          <w:lang w:val="en-US" w:eastAsia="zh-CN"/>
        </w:rPr>
        <w:t>的示数比值变小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D.电压表</w:t>
      </w:r>
      <w:r>
        <w:rPr>
          <w:rFonts w:hint="eastAsia"/>
          <w:lang w:val="en-US" w:eastAsia="zh-CN"/>
        </w:rPr>
        <w:t>V</w:t>
      </w:r>
      <w:r>
        <w:rPr>
          <w:rFonts w:hint="default"/>
          <w:lang w:val="en-US" w:eastAsia="zh-CN"/>
        </w:rPr>
        <w:t>的示数与电流表</w:t>
      </w:r>
      <w:r>
        <w:rPr>
          <w:rFonts w:hint="eastAsia"/>
          <w:lang w:val="en-US" w:eastAsia="zh-CN"/>
        </w:rPr>
        <w:t>A1</w:t>
      </w:r>
      <w:r>
        <w:rPr>
          <w:rFonts w:hint="default"/>
          <w:lang w:val="en-US" w:eastAsia="zh-CN"/>
        </w:rPr>
        <w:t>的示数比值不变</w:t>
      </w:r>
    </w:p>
    <w:p>
      <w:p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5.(单选)</w:t>
      </w:r>
      <w:r>
        <w:rPr>
          <w:rFonts w:hint="default"/>
          <w:lang w:val="en-US" w:eastAsia="zh-CN"/>
        </w:rPr>
        <w:t>福建舰是我国完全自主设计建造的首艘弹射型航空母舰，采用平直通长飞行甲板，配置电磁弹射和阻拦装置.如图8所示，电磁弹射器的弹射车与飞机前轮连接，并处于强磁场中，当弹射车内的导体通以强电流时，即可受到强大的推力.下列实验中，与电磁弹射器工乍原理相同的是</w:t>
      </w:r>
      <w:r>
        <w:rPr>
          <w:rFonts w:hint="eastAsia"/>
          <w:lang w:val="en-US" w:eastAsia="zh-CN"/>
        </w:rPr>
        <w:t>(     )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31750</wp:posOffset>
            </wp:positionV>
            <wp:extent cx="5272405" cy="1089660"/>
            <wp:effectExtent l="0" t="0" r="4445" b="15240"/>
            <wp:wrapTopAndBottom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6.（单选）如图所示，电源电压U保持不变，将滑动变阻器滑片P从某处移到另一处，电压表示数由</w:t>
      </w:r>
      <w:r>
        <w:rPr>
          <w:rFonts w:hint="default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4453255</wp:posOffset>
            </wp:positionH>
            <wp:positionV relativeFrom="paragraph">
              <wp:posOffset>267970</wp:posOffset>
            </wp:positionV>
            <wp:extent cx="1208405" cy="836295"/>
            <wp:effectExtent l="0" t="0" r="0" b="0"/>
            <wp:wrapSquare wrapText="bothSides"/>
            <wp:docPr id="10" name="图片 10" descr="1717760163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17760163781"/>
                    <pic:cNvPicPr>
                      <a:picLocks noChangeAspect="1"/>
                    </pic:cNvPicPr>
                  </pic:nvPicPr>
                  <pic:blipFill>
                    <a:blip r:embed="rId9"/>
                    <a:srcRect b="17739"/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4V变为3V，电流表示数相应由0.4A变为0.6A。则定值电阻R，消耗的电功率改变了（不计温度对电阻的影响）(     )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A.1W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B.2W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C.4W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D.6W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4326890</wp:posOffset>
            </wp:positionH>
            <wp:positionV relativeFrom="paragraph">
              <wp:posOffset>252730</wp:posOffset>
            </wp:positionV>
            <wp:extent cx="1562100" cy="1019175"/>
            <wp:effectExtent l="0" t="0" r="0" b="9525"/>
            <wp:wrapSquare wrapText="bothSides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7.</w:t>
      </w:r>
      <w:r>
        <w:rPr>
          <w:rFonts w:hint="default"/>
          <w:lang w:val="en-US" w:eastAsia="zh-CN"/>
        </w:rPr>
        <w:t>伴随着中国成市化建设的高速发展，塔吊在建筑施工、货物搬运等方面发挥着越来越大的作用如图9所示为塔吊的工作场景，下列对相关知识的分析正确的是</w:t>
      </w:r>
      <w:r>
        <w:rPr>
          <w:rFonts w:hint="eastAsia"/>
          <w:lang w:val="en-US" w:eastAsia="zh-CN"/>
        </w:rPr>
        <w:t>(     )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A.将材料匀速向上提升时，材料的动能转化为重力势能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B.吊着材料水平匀速转动时，材料的机械能不变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C.所吊的材料越重，塔吊上滑轮组的机械效率越高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D.吊着材料水平转动时，材料的重力不做功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</w:t>
      </w:r>
      <w:r>
        <w:rPr>
          <w:rFonts w:hint="default"/>
          <w:lang w:val="en-US" w:eastAsia="zh-CN"/>
        </w:rPr>
        <w:t>如图3是小昌同学做完水沸腾实验后的情境，烧杯上方的“白气”与烧杯内壁上的水珠形成原理____________(选填“相同”或“不相同”),你的判断依据是__________________________</w:t>
      </w:r>
      <w:r>
        <w:rPr>
          <w:rFonts w:hint="eastAsia"/>
          <w:lang w:val="en-US" w:eastAsia="zh-CN"/>
        </w:rPr>
        <w:t>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2353945</wp:posOffset>
            </wp:positionH>
            <wp:positionV relativeFrom="paragraph">
              <wp:posOffset>66040</wp:posOffset>
            </wp:positionV>
            <wp:extent cx="857250" cy="1042035"/>
            <wp:effectExtent l="0" t="0" r="0" b="5715"/>
            <wp:wrapSquare wrapText="bothSides"/>
            <wp:docPr id="4" name="图片 4" descr="1717758834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1775883432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9.</w:t>
      </w:r>
      <w:r>
        <w:rPr>
          <w:rFonts w:hint="default"/>
          <w:lang w:val="en-US" w:eastAsia="zh-CN"/>
        </w:rPr>
        <w:t>【探究名称】探究凸透镜成实像时像的高度与哪些因素有关.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【证据】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(1)用如图17的装置进行实验，应调节器材使光源、水透镜和光屏三者中心在______上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(2)下表是小宁实验时记录的数据，物体的高度H=5.0 cm</w:t>
      </w:r>
      <w:r>
        <w:rPr>
          <w:rFonts w:hint="eastAsia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【解释】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(1)对比________组数据可知，当f&lt;u&lt;2f时，物体通过水透镜成的实像高度变高.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(2)分析实验数据可知，当____________(填写物距与焦距的关系)时，物体通过水透镜成的实像高度变低；与此成像原理相同的应用有____________.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(3)根据表中数据可以发现凸透镜成实像时，像的高度与___________________有关.</w:t>
      </w:r>
    </w:p>
    <w:p>
      <w:pPr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68580</wp:posOffset>
            </wp:positionV>
            <wp:extent cx="4991735" cy="1522095"/>
            <wp:effectExtent l="0" t="0" r="18415" b="1905"/>
            <wp:wrapTopAndBottom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91735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【交流】某时刻光源与光屏到水透镜的距离相等，此时光屏上的像较模糊，小宁保持水透镜和光屏位置不变，将光源向靠近水透镜方向移动，在光屏上得到了清晰的像，此时光屏上成_________(选填“放大”或“缩小”)的实像；若保持光源和光屏位置不变，想让光屏上的像变清晰，小宁还可给水透镜__________(选填“注水”或“抽水”)</w:t>
      </w:r>
      <w:r>
        <w:rPr>
          <w:rFonts w:hint="eastAsia"/>
          <w:lang w:val="en-US" w:eastAsia="zh-CN"/>
        </w:rPr>
        <w:t>。</w:t>
      </w:r>
    </w:p>
    <w:sectPr>
      <w:pgSz w:w="11906" w:h="16838"/>
      <w:pgMar w:top="1440" w:right="128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kNzlmNmM0ZmUzNTJiZmI0ZDg1OGQ1N2NkZTA3ZTEifQ=="/>
  </w:docVars>
  <w:rsids>
    <w:rsidRoot w:val="6F91501C"/>
    <w:rsid w:val="52B46CFC"/>
    <w:rsid w:val="6F91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customStyle="1" w:styleId="5">
    <w:name w:val="样式1"/>
    <w:basedOn w:val="1"/>
    <w:qFormat/>
    <w:uiPriority w:val="0"/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2024-06-07T06:42:00Z</dcterms:created>
  <dc:creator>xiongsongyan</dc:creator>
  <cp:lastModifiedBy>xiongsongyan</cp:lastModifiedBy>
  <dcterms:modified xsi:type="dcterms:W3CDTF">2024-06-07T11:42:42Z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7A59AC9F9CB4420C9BF19DF4ABDA7459_11</vt:lpwstr>
  </property>
</Properties>
</file>