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b/>
          <w:bCs/>
          <w:sz w:val="28"/>
          <w:szCs w:val="28"/>
        </w:rPr>
        <w:t>粤沪版物理八年级下学期7.1 怎样描述运动</w:t>
      </w:r>
    </w:p>
    <w:p>
      <w:r>
        <w:rPr>
          <w:b/>
          <w:bCs/>
          <w:sz w:val="24"/>
          <w:szCs w:val="24"/>
        </w:rPr>
        <w:t>一、单选题（共12题；共24分）</w:t>
      </w:r>
    </w:p>
    <w:p>
      <w:pPr>
        <w:spacing w:after="0"/>
      </w:pPr>
      <w:r>
        <w:rPr>
          <w:color w:val="000000"/>
        </w:rPr>
        <w:t xml:space="preserve">1.下列描述中不属于机械运动的是（   ）            </w:t>
      </w:r>
    </w:p>
    <w:p>
      <w:pPr>
        <w:spacing w:after="0"/>
        <w:ind w:left="150"/>
      </w:pPr>
      <w:r>
        <w:rPr>
          <w:color w:val="000000"/>
        </w:rPr>
        <w:t>A. 青衣江水东流去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晴空一鹤排云上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雅雨绵绵润雄州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新疆瓜果美名扬</w:t>
      </w:r>
    </w:p>
    <w:p>
      <w:pPr>
        <w:spacing w:after="0"/>
      </w:pPr>
      <w:r>
        <w:rPr>
          <w:color w:val="000000"/>
        </w:rPr>
        <w:t xml:space="preserve">2.游客坐在行驶的公交车沿新华大街自西向东运动，看到两面的高楼不断向西运动。能正确说明高楼向西运动，是以下面哪个物体为参照物的（   ）            </w:t>
      </w:r>
    </w:p>
    <w:p>
      <w:pPr>
        <w:spacing w:after="0"/>
        <w:ind w:left="150"/>
      </w:pPr>
      <w:r>
        <w:rPr>
          <w:color w:val="000000"/>
        </w:rPr>
        <w:t>A. 游客坐的公交车                B. 对面驶来的公交车                C. 新华大街                D. 天上飞过的小鸟</w:t>
      </w:r>
    </w:p>
    <w:p>
      <w:pPr>
        <w:spacing w:after="0"/>
      </w:pPr>
      <w:r>
        <w:rPr>
          <w:color w:val="000000"/>
        </w:rPr>
        <w:t xml:space="preserve">3.公路边有一农舍，它的烟囱正冒着烟，插有旗帜的a、b两车在农舍旁的公路上．观察下图中旗与烟的情况，判断以下关于a、b两车相对于房子的运动情况的说法中，正确的是（   ）  </w:t>
      </w:r>
    </w:p>
    <w:p>
      <w:pPr>
        <w:spacing w:after="0"/>
      </w:pPr>
      <w:r>
        <w:rPr>
          <w:lang w:eastAsia="zh-CN"/>
        </w:rPr>
        <w:drawing>
          <wp:inline distT="0" distB="0" distL="0" distR="0">
            <wp:extent cx="2358390" cy="1384300"/>
            <wp:effectExtent l="0" t="0" r="0" b="0"/>
            <wp:docPr id="4" name="图片 4" descr="图片_x0020_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_x0020_10000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58631" cy="138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50"/>
      </w:pPr>
      <w:r>
        <w:rPr>
          <w:color w:val="000000"/>
        </w:rPr>
        <w:t>A. a、b两车一定向左运动                                       B. a、b两车一定向右运动</w:t>
      </w:r>
      <w:r>
        <w:br w:type="textWrapping"/>
      </w:r>
      <w:r>
        <w:rPr>
          <w:color w:val="000000"/>
        </w:rPr>
        <w:t>C. a车可能运动，b车向右运动                                D. a车可能静止，b车向左运动</w:t>
      </w:r>
    </w:p>
    <w:p>
      <w:pPr>
        <w:spacing w:after="0"/>
      </w:pPr>
      <w:r>
        <w:rPr>
          <w:color w:val="000000"/>
        </w:rPr>
        <w:t xml:space="preserve">4.近日，长春遭遇罕见强雨雪大风冰冻天气，为了保障广大居民的出行安全，长春进行全城清雪。清雪车匀速前进时，清雪车相对下列哪个物体是静止的（   ）            </w:t>
      </w:r>
    </w:p>
    <w:p>
      <w:pPr>
        <w:spacing w:after="0"/>
        <w:ind w:left="150"/>
      </w:pPr>
      <w:r>
        <w:rPr>
          <w:color w:val="000000"/>
        </w:rPr>
        <w:t>A. 地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路旁的树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清雪车的司机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正在加速超过清雪车的汽车</w:t>
      </w:r>
    </w:p>
    <w:p>
      <w:pPr>
        <w:spacing w:after="0"/>
      </w:pPr>
      <w:r>
        <w:rPr>
          <w:color w:val="000000"/>
        </w:rPr>
        <w:t xml:space="preserve">5.我们曾听到鸟与飞机相撞而引起机毁人亡的报道，空中飞翔的鸟对飞机构成了巨大威胁，鸟与飞机相撞引起机毁的原因是（   ）            </w:t>
      </w:r>
    </w:p>
    <w:p>
      <w:pPr>
        <w:spacing w:after="0"/>
        <w:ind w:left="150"/>
      </w:pPr>
      <w:r>
        <w:rPr>
          <w:color w:val="000000"/>
        </w:rPr>
        <w:t>A. 鸟飞行的速度很大     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鸟飞行的速度很小</w:t>
      </w:r>
      <w:r>
        <w:br w:type="textWrapping"/>
      </w:r>
      <w:r>
        <w:rPr>
          <w:color w:val="000000"/>
        </w:rPr>
        <w:t>C. 以飞机为参照物，鸟的速度很小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以飞机为参照物，鸟的速度很大</w:t>
      </w:r>
    </w:p>
    <w:p>
      <w:pPr>
        <w:spacing w:after="0"/>
      </w:pPr>
      <w:r>
        <w:rPr>
          <w:color w:val="000000"/>
        </w:rPr>
        <w:t xml:space="preserve">6.如图，站在运行中的自动扶梯上的顾客，觉得自己是静止的，他选择的参照物是（   ）  </w:t>
      </w:r>
    </w:p>
    <w:p>
      <w:pPr>
        <w:spacing w:after="0"/>
      </w:pPr>
      <w:r>
        <w:rPr>
          <w:lang w:eastAsia="zh-CN"/>
        </w:rPr>
        <w:drawing>
          <wp:inline distT="0" distB="0" distL="0" distR="0">
            <wp:extent cx="1116965" cy="1136015"/>
            <wp:effectExtent l="0" t="0" r="0" b="0"/>
            <wp:docPr id="10" name="图片 10" descr="图片_x0020_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_x0020_10000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17244" cy="11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50"/>
      </w:pPr>
      <w:r>
        <w:rPr>
          <w:color w:val="000000"/>
        </w:rPr>
        <w:t>A. 地面                                    B. 扶梯                                    C. 墙壁                                    D. 天花板</w:t>
      </w:r>
    </w:p>
    <w:p>
      <w:pPr>
        <w:spacing w:after="0"/>
      </w:pPr>
      <w:r>
        <w:rPr>
          <w:color w:val="000000"/>
        </w:rPr>
        <w:t xml:space="preserve">7.由如图中轮船和码头上的红旗飘扬，可以判定轮船是 （   ）  </w:t>
      </w:r>
    </w:p>
    <w:p>
      <w:pPr>
        <w:spacing w:after="0"/>
      </w:pPr>
      <w:r>
        <w:rPr>
          <w:lang w:eastAsia="zh-CN"/>
        </w:rPr>
        <w:drawing>
          <wp:inline distT="0" distB="0" distL="0" distR="0">
            <wp:extent cx="1460500" cy="1078865"/>
            <wp:effectExtent l="0" t="0" r="0" b="0"/>
            <wp:docPr id="11" name="图片 11" descr="图片_x0020_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_x0020_10000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61021" cy="107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50"/>
      </w:pPr>
      <w:r>
        <w:rPr>
          <w:color w:val="000000"/>
        </w:rPr>
        <w:t>A. 靠近码头                       B. 可能静止                       C. 远离码头                       D. 三种情况都有可能</w:t>
      </w:r>
    </w:p>
    <w:p>
      <w:pPr>
        <w:spacing w:after="0"/>
      </w:pPr>
      <w:r>
        <w:rPr>
          <w:color w:val="000000"/>
        </w:rPr>
        <w:t xml:space="preserve">8.下列诗句描述划线部分运动时，所选择的参照物错误的是（   ）            </w:t>
      </w:r>
    </w:p>
    <w:p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  <w:u w:val="single"/>
        </w:rPr>
        <w:t>轻舟</w:t>
      </w:r>
      <w:r>
        <w:rPr>
          <w:color w:val="000000"/>
        </w:rPr>
        <w:t>已过万重山——万重山   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  <w:u w:val="single"/>
        </w:rPr>
        <w:t>孤帆</w:t>
      </w:r>
      <w:r>
        <w:rPr>
          <w:color w:val="000000"/>
        </w:rPr>
        <w:t>一片日边来——日</w:t>
      </w:r>
      <w:r>
        <w:br w:type="textWrapping"/>
      </w:r>
      <w:r>
        <w:rPr>
          <w:color w:val="000000"/>
        </w:rPr>
        <w:t>C. 不疑</w:t>
      </w:r>
      <w:r>
        <w:rPr>
          <w:color w:val="000000"/>
          <w:u w:val="single"/>
        </w:rPr>
        <w:t>行舫</w:t>
      </w:r>
      <w:r>
        <w:rPr>
          <w:color w:val="000000"/>
        </w:rPr>
        <w:t>动，唯看远树来——船上乘客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牛从桥上过，</w:t>
      </w:r>
      <w:r>
        <w:rPr>
          <w:color w:val="000000"/>
          <w:u w:val="single"/>
        </w:rPr>
        <w:t>桥</w:t>
      </w:r>
      <w:r>
        <w:rPr>
          <w:color w:val="000000"/>
        </w:rPr>
        <w:t>流水不流——牛</w:t>
      </w:r>
    </w:p>
    <w:p>
      <w:pPr>
        <w:spacing w:after="0"/>
      </w:pPr>
      <w:r>
        <w:rPr>
          <w:color w:val="000000"/>
        </w:rPr>
        <w:t xml:space="preserve">9.机械运动是自然界最普遍的一种运动，如图所示的运动中，不属于机械运动的是（   ）            </w:t>
      </w:r>
    </w:p>
    <w:p>
      <w:pPr>
        <w:spacing w:after="0"/>
        <w:ind w:left="150"/>
      </w:pPr>
      <w:r>
        <w:rPr>
          <w:color w:val="000000"/>
        </w:rPr>
        <w:t>A. </w:t>
      </w:r>
      <w:r>
        <w:rPr>
          <w:lang w:eastAsia="zh-CN"/>
        </w:rPr>
        <w:drawing>
          <wp:inline distT="0" distB="0" distL="0" distR="0">
            <wp:extent cx="1699260" cy="1374775"/>
            <wp:effectExtent l="0" t="0" r="0" b="0"/>
            <wp:docPr id="14" name="图片 14" descr="图片_x0020_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_x0020_10000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99743" cy="137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夜空中的彗星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lang w:eastAsia="zh-CN"/>
        </w:rPr>
        <w:drawing>
          <wp:inline distT="0" distB="0" distL="0" distR="0">
            <wp:extent cx="1527810" cy="1365250"/>
            <wp:effectExtent l="0" t="0" r="0" b="0"/>
            <wp:docPr id="16" name="图片 16" descr="图片_x0020_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_x0020_10000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7861" cy="136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飞奔的猎豹</w:t>
      </w:r>
      <w:r>
        <w:br w:type="textWrapping"/>
      </w:r>
      <w:r>
        <w:rPr>
          <w:color w:val="000000"/>
        </w:rPr>
        <w:t>C. </w:t>
      </w:r>
      <w:r>
        <w:rPr>
          <w:lang w:eastAsia="zh-CN"/>
        </w:rPr>
        <w:drawing>
          <wp:inline distT="0" distB="0" distL="0" distR="0">
            <wp:extent cx="887730" cy="1279525"/>
            <wp:effectExtent l="0" t="0" r="0" b="0"/>
            <wp:docPr id="17" name="图片 17" descr="图片_x0020_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图片_x0020_10000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88073" cy="127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盛开的荷花                                 D. </w:t>
      </w:r>
      <w:r>
        <w:rPr>
          <w:lang w:eastAsia="zh-CN"/>
        </w:rPr>
        <w:drawing>
          <wp:inline distT="0" distB="0" distL="0" distR="0">
            <wp:extent cx="1918970" cy="1212215"/>
            <wp:effectExtent l="0" t="0" r="0" b="0"/>
            <wp:docPr id="18" name="图片 18" descr="图片_x0020_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_x0020_10000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19376" cy="121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爬行的蜗牛</w:t>
      </w:r>
    </w:p>
    <w:p>
      <w:pPr>
        <w:spacing w:after="0"/>
      </w:pPr>
      <w:r>
        <w:rPr>
          <w:color w:val="000000"/>
        </w:rPr>
        <w:t xml:space="preserve">10.对以下物体运动的描述，选择地面为参照物的是（   ）            </w:t>
      </w:r>
    </w:p>
    <w:p>
      <w:pPr>
        <w:spacing w:after="0"/>
        <w:ind w:left="150"/>
      </w:pPr>
      <w:r>
        <w:rPr>
          <w:color w:val="000000"/>
        </w:rPr>
        <w:t>A. 月亮在白云中穿行     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地球绕太阳公转</w:t>
      </w:r>
      <w:r>
        <w:br w:type="textWrapping"/>
      </w:r>
      <w:r>
        <w:rPr>
          <w:color w:val="000000"/>
        </w:rPr>
        <w:t>C. 坐在奔驰的火车里     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静靠在运行中的列车座椅上的人</w:t>
      </w:r>
    </w:p>
    <w:p>
      <w:pPr>
        <w:spacing w:after="0"/>
      </w:pPr>
      <w:r>
        <w:rPr>
          <w:color w:val="000000"/>
        </w:rPr>
        <w:t xml:space="preserve">11.2019年1月3日，“玉兔二号”从停稳在月球表面的“嫦娥四号”上沿轨道缓缓下行，到达月球表面，如图所示，关于“玉兔二号”下行的过程，下列说法中正确的是（   ）  </w:t>
      </w:r>
    </w:p>
    <w:p>
      <w:pPr>
        <w:spacing w:after="0"/>
      </w:pPr>
      <w:r>
        <w:rPr>
          <w:lang w:eastAsia="zh-CN"/>
        </w:rPr>
        <w:drawing>
          <wp:inline distT="0" distB="0" distL="0" distR="0">
            <wp:extent cx="1527810" cy="1088390"/>
            <wp:effectExtent l="0" t="0" r="0" b="0"/>
            <wp:docPr id="21" name="图片 21" descr="图片_x0020_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_x0020_10001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27861" cy="108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50"/>
      </w:pPr>
      <w:r>
        <w:rPr>
          <w:color w:val="000000"/>
        </w:rPr>
        <w:t>A. 若以月球表面为参照物，“嫦娥四号”是运动的</w:t>
      </w:r>
      <w:r>
        <w:br w:type="textWrapping"/>
      </w:r>
      <w:r>
        <w:rPr>
          <w:color w:val="000000"/>
        </w:rPr>
        <w:t>B. 若以月球表面为参照物，“玉兔二号”是静止的</w:t>
      </w:r>
      <w:r>
        <w:br w:type="textWrapping"/>
      </w:r>
      <w:r>
        <w:rPr>
          <w:color w:val="000000"/>
        </w:rPr>
        <w:t>C. 若以轨道为参照物，“玉兔二号”是运动的</w:t>
      </w:r>
      <w:r>
        <w:br w:type="textWrapping"/>
      </w:r>
      <w:r>
        <w:rPr>
          <w:color w:val="000000"/>
        </w:rPr>
        <w:t>D. 若以“嫦娥四号”为参照物，“玉兔二号”是静止的</w:t>
      </w:r>
    </w:p>
    <w:p>
      <w:pPr>
        <w:spacing w:after="0"/>
      </w:pPr>
      <w:r>
        <w:rPr>
          <w:color w:val="000000"/>
        </w:rPr>
        <w:t xml:space="preserve">12.如图所示，关于运动和静止，下列说法错误的是（   ）            </w:t>
      </w:r>
    </w:p>
    <w:p>
      <w:pPr>
        <w:spacing w:after="0"/>
        <w:ind w:left="150"/>
      </w:pPr>
      <w:r>
        <w:rPr>
          <w:color w:val="000000"/>
        </w:rPr>
        <w:t>A. </w:t>
      </w:r>
      <w:r>
        <w:rPr>
          <w:lang w:eastAsia="zh-CN"/>
        </w:rPr>
        <w:drawing>
          <wp:inline distT="0" distB="0" distL="0" distR="0">
            <wp:extent cx="1031875" cy="725170"/>
            <wp:effectExtent l="0" t="0" r="15875" b="17780"/>
            <wp:docPr id="22" name="图片 22" descr="图片_x0020_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图片_x0020_10000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正在空中加油的飞机，若以受油机为参照物，加油机是静止的</w:t>
      </w:r>
      <w:r>
        <w:br w:type="textWrapping"/>
      </w:r>
      <w:r>
        <w:rPr>
          <w:color w:val="000000"/>
        </w:rPr>
        <w:t>B. </w:t>
      </w:r>
      <w:r>
        <w:rPr>
          <w:lang w:eastAsia="zh-CN"/>
        </w:rPr>
        <w:drawing>
          <wp:inline distT="0" distB="0" distL="0" distR="0">
            <wp:extent cx="982980" cy="687705"/>
            <wp:effectExtent l="0" t="0" r="7620" b="17145"/>
            <wp:docPr id="23" name="图片 23" descr="图片_x0020_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图片_x0020_10000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运水稻的车辆和收割机以同样的速度前进时，若以收割机为参照物，则车辆是静止的</w:t>
      </w:r>
      <w:r>
        <w:br w:type="textWrapping"/>
      </w:r>
      <w:r>
        <w:rPr>
          <w:color w:val="000000"/>
        </w:rPr>
        <w:t>C. </w:t>
      </w:r>
      <w:r>
        <w:rPr>
          <w:lang w:eastAsia="zh-CN"/>
        </w:rPr>
        <w:drawing>
          <wp:inline distT="0" distB="0" distL="0" distR="0">
            <wp:extent cx="1308100" cy="916305"/>
            <wp:effectExtent l="0" t="0" r="0" b="0"/>
            <wp:docPr id="24" name="图片 24" descr="图片_x0020_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图片_x0020_10000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08227" cy="91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你坐在两列并排停在站台上的火车中的一辆，如果你看见旁边的列车动了，那一定是它开动了</w:t>
      </w:r>
      <w:r>
        <w:br w:type="textWrapping"/>
      </w:r>
      <w:r>
        <w:rPr>
          <w:color w:val="000000"/>
        </w:rPr>
        <w:t>D. </w:t>
      </w:r>
      <w:r>
        <w:rPr>
          <w:lang w:eastAsia="zh-CN"/>
        </w:rPr>
        <w:drawing>
          <wp:inline distT="0" distB="0" distL="0" distR="0">
            <wp:extent cx="925830" cy="944880"/>
            <wp:effectExtent l="0" t="0" r="0" b="0"/>
            <wp:docPr id="25" name="图片 25" descr="图片_x0020_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_x0020_10000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26262" cy="94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站在运行中的自动扶梯上的乘客以身边的乘客为参照物，则电梯是静止的</w:t>
      </w:r>
    </w:p>
    <w:p>
      <w:r>
        <w:rPr>
          <w:b/>
          <w:bCs/>
          <w:sz w:val="24"/>
          <w:szCs w:val="24"/>
        </w:rPr>
        <w:t>二、填空题（共7题；共15分）</w:t>
      </w:r>
    </w:p>
    <w:p>
      <w:pPr>
        <w:spacing w:after="0"/>
      </w:pPr>
      <w:r>
        <w:rPr>
          <w:color w:val="000000"/>
        </w:rPr>
        <w:t xml:space="preserve">13.“夕阳西下”是以________为参照物；小红背着书包在自动扶梯上随扶梯一起上行，以扶梯为参照物，小红的书包是________的。    </w:t>
      </w:r>
    </w:p>
    <w:p>
      <w:pPr>
        <w:spacing w:after="0"/>
      </w:pPr>
      <w:r>
        <w:rPr>
          <w:color w:val="000000"/>
        </w:rPr>
        <w:t xml:space="preserve">14.并肩站在运行的电梯上的两个人，他们相对于地面是________的，相对于对方来说自己则是________的。（填“运动”或“静止”）    </w:t>
      </w:r>
    </w:p>
    <w:p>
      <w:pPr>
        <w:spacing w:after="0"/>
      </w:pPr>
      <w:r>
        <w:rPr>
          <w:color w:val="000000"/>
        </w:rPr>
        <w:t xml:space="preserve">15.2020年7月23日，长征五号运载火箭载着我国自主研发的首座火星探测器“天问一号”，在中国文昌航天基地成功发射升空。在升空过程中，“天问一号”相对于长征五号是________的，相对于地球是________的。    </w:t>
      </w:r>
    </w:p>
    <w:p>
      <w:pPr>
        <w:spacing w:after="0"/>
      </w:pPr>
      <w:r>
        <w:rPr>
          <w:color w:val="000000"/>
        </w:rPr>
        <w:t>16.宇航员驾驶航天飞机在外太空飞行，以为________参照物航天飞机是静止的；宇航员看到天空是黑的原因是：________。</w:t>
      </w:r>
      <w:r>
        <w:rPr>
          <w:color w:val="000000"/>
        </w:rPr>
        <w:drawing>
          <wp:inline distT="0" distB="0" distL="114300" distR="114300">
            <wp:extent cx="254000" cy="254000"/>
            <wp:effectExtent l="0" t="0" r="5080" b="5080"/>
            <wp:docPr id="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</w:p>
    <w:p>
      <w:pPr>
        <w:spacing w:after="0"/>
      </w:pPr>
      <w:r>
        <w:rPr>
          <w:lang w:eastAsia="zh-CN"/>
        </w:rPr>
        <w:drawing>
          <wp:inline distT="0" distB="0" distL="0" distR="0">
            <wp:extent cx="2252980" cy="1661160"/>
            <wp:effectExtent l="0" t="0" r="0" b="0"/>
            <wp:docPr id="26" name="图片 26" descr="图片_x0020_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图片_x0020_10002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253590" cy="1661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</w:pPr>
      <w:r>
        <w:rPr>
          <w:color w:val="000000"/>
        </w:rPr>
        <w:t xml:space="preserve">17.小雨和家人一起开车外出，坐在小轿车上的小雨看到前方一辆同向行驶的大客车向自己“倒退”而来，这是因为小雨以________作为参照物的缘故，由此现象可推断________的速度快。（以上两空均选填“小轿车”成“大客车”）    </w:t>
      </w:r>
    </w:p>
    <w:p>
      <w:pPr>
        <w:spacing w:after="0"/>
      </w:pPr>
      <w:r>
        <w:rPr>
          <w:color w:val="000000"/>
        </w:rPr>
        <w:t xml:space="preserve">18.李白在《望天门山》中写道：“两岸青山相对出，孤帆一片日边来。”这两句诗中描写“青山”与“孤帆”运动选择的参照物分别是________与________。    </w:t>
      </w:r>
    </w:p>
    <w:p>
      <w:pPr>
        <w:spacing w:after="0"/>
      </w:pPr>
      <w:r>
        <w:rPr>
          <w:color w:val="000000"/>
        </w:rPr>
        <w:t xml:space="preserve">19.某人坐在匀速向南行驶的列车中，以列车车厢为参照物，他是________（选填“运动”或“静止”）的；此人看到路边的房屋向________运动。由于选择了不同的参照物，对同一个物体做机械运动的情况描述就可能不同，这就是运动和静止的________    </w:t>
      </w:r>
    </w:p>
    <w:p>
      <w:r>
        <w:rPr>
          <w:b/>
          <w:bCs/>
          <w:sz w:val="24"/>
          <w:szCs w:val="24"/>
        </w:rPr>
        <w:t>三、解答题（共2题；共10分）</w:t>
      </w:r>
    </w:p>
    <w:p>
      <w:pPr>
        <w:spacing w:after="0"/>
        <w:rPr>
          <w:color w:val="000000"/>
        </w:rPr>
      </w:pPr>
      <w:r>
        <w:rPr>
          <w:color w:val="000000"/>
        </w:rPr>
        <w:t xml:space="preserve">20.我国古书《考灵曜》上记载有“人在舟坐，舟行人不觉”，其中“舟行”和“人不觉”分别是以什么作为参照物的？用你所学的知识解释“人不觉”这一现象。    </w:t>
      </w:r>
    </w:p>
    <w:p>
      <w:pPr>
        <w:spacing w:after="0"/>
        <w:rPr>
          <w:color w:val="000000"/>
        </w:rPr>
      </w:pPr>
    </w:p>
    <w:p>
      <w:pPr>
        <w:spacing w:after="0"/>
        <w:rPr>
          <w:color w:val="000000"/>
        </w:rPr>
      </w:pPr>
    </w:p>
    <w:p>
      <w:pPr>
        <w:spacing w:after="0"/>
        <w:rPr>
          <w:color w:val="000000"/>
        </w:rPr>
      </w:pPr>
    </w:p>
    <w:p>
      <w:pPr>
        <w:spacing w:after="0"/>
        <w:rPr>
          <w:color w:val="000000"/>
        </w:rPr>
      </w:pPr>
    </w:p>
    <w:p>
      <w:pPr>
        <w:spacing w:after="0"/>
        <w:rPr>
          <w:color w:val="000000"/>
        </w:rPr>
      </w:pPr>
    </w:p>
    <w:p>
      <w:pPr>
        <w:spacing w:after="0"/>
        <w:rPr>
          <w:color w:val="000000"/>
        </w:rPr>
      </w:pPr>
    </w:p>
    <w:p>
      <w:pPr>
        <w:spacing w:after="0"/>
        <w:rPr>
          <w:color w:val="000000"/>
        </w:rPr>
      </w:pPr>
    </w:p>
    <w:p>
      <w:pPr>
        <w:spacing w:after="0"/>
      </w:pPr>
      <w:r>
        <w:rPr>
          <w:color w:val="000000"/>
        </w:rPr>
        <w:t xml:space="preserve">21.在高速公路上，坐在车内的小红感觉道路两旁的树木快速后退，旁边田野里的农民伯伯说树木静静地，请你用所学的物理知识解读树木的运动情况。    </w:t>
      </w:r>
    </w:p>
    <w:p>
      <w:r>
        <w:br w:type="page"/>
      </w:r>
    </w:p>
    <w:p>
      <w:pPr>
        <w:jc w:val="center"/>
      </w:pPr>
      <w:r>
        <w:rPr>
          <w:b/>
          <w:bCs/>
          <w:sz w:val="28"/>
          <w:szCs w:val="28"/>
        </w:rPr>
        <w:t>答案部分</w:t>
      </w:r>
    </w:p>
    <w:p>
      <w:r>
        <w:t>一、单选题</w:t>
      </w:r>
    </w:p>
    <w:p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 D   </w:t>
      </w:r>
    </w:p>
    <w:p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 A   </w:t>
      </w:r>
    </w:p>
    <w:p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 D   </w:t>
      </w:r>
    </w:p>
    <w:p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 C   </w:t>
      </w:r>
    </w:p>
    <w:p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 D   </w:t>
      </w:r>
    </w:p>
    <w:p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 B   </w:t>
      </w:r>
    </w:p>
    <w:p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 A   </w:t>
      </w:r>
    </w:p>
    <w:p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 D   </w:t>
      </w:r>
    </w:p>
    <w:p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 C   </w:t>
      </w:r>
    </w:p>
    <w:p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 C   </w:t>
      </w:r>
    </w:p>
    <w:p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 C   </w:t>
      </w:r>
    </w:p>
    <w:p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 C   </w:t>
      </w:r>
    </w:p>
    <w:p>
      <w:r>
        <w:t>二、填空题</w:t>
      </w:r>
    </w:p>
    <w:p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 地面；静止   </w:t>
      </w:r>
    </w:p>
    <w:p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 xml:space="preserve"> 运动；静止   </w:t>
      </w:r>
    </w:p>
    <w:p>
      <w:pPr>
        <w:spacing w:after="0"/>
      </w:pPr>
      <w:r>
        <w:rPr>
          <w:color w:val="000000"/>
        </w:rPr>
        <w:t>15.</w:t>
      </w:r>
      <w:r>
        <w:rPr>
          <w:color w:val="0000FF"/>
        </w:rPr>
        <w:t>【答案】</w:t>
      </w:r>
      <w:r>
        <w:rPr>
          <w:color w:val="000000"/>
        </w:rPr>
        <w:t xml:space="preserve"> 静止；运动   </w:t>
      </w:r>
    </w:p>
    <w:p>
      <w:pPr>
        <w:spacing w:after="0"/>
      </w:pPr>
      <w:r>
        <w:rPr>
          <w:color w:val="000000"/>
        </w:rPr>
        <w:t>16.</w:t>
      </w:r>
      <w:r>
        <w:rPr>
          <w:color w:val="0000FF"/>
        </w:rPr>
        <w:t>【答案】</w:t>
      </w:r>
      <w:r>
        <w:rPr>
          <w:color w:val="000000"/>
        </w:rPr>
        <w:t xml:space="preserve"> 宇航员；外太空缺少灰尘反射光（或外太空是真空）、没有光射入宇航员的眼中   </w:t>
      </w:r>
    </w:p>
    <w:p>
      <w:pPr>
        <w:spacing w:after="0"/>
      </w:pPr>
      <w:r>
        <w:rPr>
          <w:color w:val="000000"/>
        </w:rPr>
        <w:t>17.</w:t>
      </w:r>
      <w:r>
        <w:rPr>
          <w:color w:val="0000FF"/>
        </w:rPr>
        <w:t>【答案】</w:t>
      </w:r>
      <w:r>
        <w:rPr>
          <w:color w:val="000000"/>
        </w:rPr>
        <w:t xml:space="preserve"> 小轿车；小轿车   </w:t>
      </w:r>
    </w:p>
    <w:p>
      <w:pPr>
        <w:spacing w:after="0"/>
      </w:pPr>
      <w:r>
        <w:rPr>
          <w:color w:val="000000"/>
        </w:rPr>
        <w:t>18.</w:t>
      </w:r>
      <w:r>
        <w:rPr>
          <w:color w:val="0000FF"/>
        </w:rPr>
        <w:t>【答案】</w:t>
      </w:r>
      <w:r>
        <w:rPr>
          <w:color w:val="000000"/>
        </w:rPr>
        <w:t xml:space="preserve"> 船；岸边的山   </w:t>
      </w:r>
    </w:p>
    <w:p>
      <w:pPr>
        <w:spacing w:after="0"/>
      </w:pPr>
      <w:r>
        <w:rPr>
          <w:color w:val="000000"/>
        </w:rPr>
        <w:t>19.</w:t>
      </w:r>
      <w:r>
        <w:rPr>
          <w:color w:val="0000FF"/>
        </w:rPr>
        <w:t>【答案】</w:t>
      </w:r>
      <w:r>
        <w:rPr>
          <w:color w:val="000000"/>
        </w:rPr>
        <w:t xml:space="preserve"> 静止；北；相对性   </w:t>
      </w:r>
    </w:p>
    <w:p>
      <w:r>
        <w:t>三、解答题</w:t>
      </w:r>
    </w:p>
    <w:p>
      <w:pPr>
        <w:spacing w:after="0"/>
      </w:pPr>
      <w:r>
        <w:rPr>
          <w:color w:val="000000"/>
        </w:rPr>
        <w:t>20.</w:t>
      </w:r>
      <w:r>
        <w:rPr>
          <w:color w:val="0000FF"/>
        </w:rPr>
        <w:t>【答案】</w:t>
      </w:r>
      <w:r>
        <w:rPr>
          <w:color w:val="000000"/>
        </w:rPr>
        <w:t xml:space="preserve"> “舟行”和“人不觉”分别选择了河岸和船作为参照物；“人不觉”是因为人以船为参照物，自己的位置没有改变，故感觉自己的静止的。   </w:t>
      </w:r>
    </w:p>
    <w:p>
      <w:pPr>
        <w:spacing w:after="0"/>
      </w:pPr>
      <w:r>
        <w:rPr>
          <w:color w:val="000000"/>
        </w:rPr>
        <w:t>21.</w:t>
      </w:r>
      <w:r>
        <w:rPr>
          <w:color w:val="0000FF"/>
        </w:rPr>
        <w:t>【答案】</w:t>
      </w:r>
      <w:r>
        <w:rPr>
          <w:color w:val="000000"/>
        </w:rPr>
        <w:t xml:space="preserve"> 解：物体的运动和静止是相对的，小红是以车为参照物，树木相对于车的位置向后了，所以感觉道路两旁的树木快速后退，农民伯伯是以地面为参照物，树木相对于地面的位置没有发生改变，所以说树木是静止的。   </w:t>
      </w:r>
    </w:p>
    <w:sectPr>
      <w:headerReference r:id="rId5" w:type="default"/>
      <w:footerReference r:id="rId7" w:type="default"/>
      <w:headerReference r:id="rId6" w:type="even"/>
      <w:pgSz w:w="11907" w:h="16839"/>
      <w:pgMar w:top="1134" w:right="1134" w:bottom="1134" w:left="1134" w:header="397" w:footer="340" w:gutter="0"/>
      <w:pgNumType w:chapStyle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right" w:pos="9639"/>
      </w:tabs>
      <w:rPr>
        <w:rFonts w:ascii="微软雅黑" w:hAnsi="微软雅黑" w:eastAsia="微软雅黑" w:cs="微软雅黑"/>
        <w:b/>
        <w:bCs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5059680</wp:posOffset>
              </wp:positionH>
              <wp:positionV relativeFrom="paragraph">
                <wp:posOffset>-19050</wp:posOffset>
              </wp:positionV>
              <wp:extent cx="1828800" cy="1828800"/>
              <wp:effectExtent l="0" t="0" r="0" b="0"/>
              <wp:wrapNone/>
              <wp:docPr id="3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398.4pt;margin-top:-1.5pt;height:144pt;width:144pt;mso-position-horizontal-relative:margin;mso-wrap-style:none;z-index:251663360;mso-width-relative:page;mso-height-relative:page;" filled="f" stroked="f" coordsize="21600,21600" o:gfxdata="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VvcCm1gAAAAsBAAAPAAAAAAAAAAEAIAAAACIAAABkcnMvZG93&#10;bnJldi54bWxQSwECFAAUAAAACACHTuJAbo2DXMkBAACaAwAADgAAAAAAAAABACAAAAAl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  <w:sz w:val="18"/>
        <w:szCs w:val="18"/>
      </w:rPr>
      <w:t xml:space="preserve">                                         </w:t>
    </w:r>
    <w:r>
      <w:rPr>
        <w:rFonts w:hint="eastAsia" w:ascii="微软雅黑" w:hAnsi="微软雅黑" w:eastAsia="微软雅黑" w:cs="微软雅黑"/>
        <w:b/>
        <w:bCs/>
        <w:sz w:val="18"/>
        <w:szCs w:val="18"/>
      </w:rPr>
      <w:t xml:space="preserve">       </w:t>
    </w:r>
  </w:p>
  <w:p>
    <w:pPr>
      <w:pStyle w:val="12"/>
      <w:tabs>
        <w:tab w:val="right" w:pos="9639"/>
      </w:tabs>
    </w:pPr>
    <w:r>
      <w:rPr>
        <w:rFonts w:hint="eastAsia" w:ascii="微软雅黑" w:hAnsi="微软雅黑" w:eastAsia="微软雅黑" w:cs="微软雅黑"/>
        <w:sz w:val="18"/>
        <w:szCs w:val="18"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华文新魏" w:eastAsia="华文新魏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13416280</wp:posOffset>
              </wp:positionH>
              <wp:positionV relativeFrom="paragraph">
                <wp:posOffset>-546100</wp:posOffset>
              </wp:positionV>
              <wp:extent cx="535305" cy="723900"/>
              <wp:effectExtent l="4445" t="5080" r="8890" b="17780"/>
              <wp:wrapNone/>
              <wp:docPr id="28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5305" cy="723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Rectangle 7" o:spid="_x0000_s1026" o:spt="1" style="position:absolute;left:0pt;margin-left:1056.4pt;margin-top:-43pt;height:57pt;width:42.15pt;z-index:251659264;mso-width-relative:page;mso-height-relative:page;" fillcolor="#808080" filled="t" stroked="t" coordsize="21600,21600" o:gfxdata="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YnAJo2wAAAAwBAAAPAAAAAAAAAAEAIAAAACIAAABkcnMvZG93bnJldi54bWxQ&#10;SwECFAAUAAAACACHTuJAzHaMX/QBAAAhBAAADgAAAAAAAAABACAAAAAqAQAAZHJzL2Uyb0RvYy54&#10;bWxQSwUGAAAAAAYABgBZAQAAkAUAAAAA&#10;">
              <v:fill on="t" focussize="0,0"/>
              <v:stroke color="#000000" joinstyle="miter"/>
              <v:imagedata o:title="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13951585</wp:posOffset>
              </wp:positionH>
              <wp:positionV relativeFrom="paragraph">
                <wp:posOffset>-546100</wp:posOffset>
              </wp:positionV>
              <wp:extent cx="401320" cy="10706100"/>
              <wp:effectExtent l="4445" t="5080" r="5715" b="17780"/>
              <wp:wrapNone/>
              <wp:docPr id="29" name="Quad Arrow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320" cy="1070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>
                          <w:pPr>
                            <w:spacing w:after="0" w:line="240" w:lineRule="auto"/>
                            <w:jc w:val="distribute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…………○…………外…………○…………装…………○…………订…………○…………线…………○…………</w:t>
                          </w:r>
                        </w:p>
                      </w:txbxContent>
                    </wps:txbx>
                    <wps:bodyPr vert="vert270" anchor="ctr" upright="1"/>
                  </wps:wsp>
                </a:graphicData>
              </a:graphic>
            </wp:anchor>
          </w:drawing>
        </mc:Choice>
        <mc:Fallback>
          <w:pict>
            <v:shape id="Quad Arrow 1" o:spid="_x0000_s1026" o:spt="202" type="#_x0000_t202" style="position:absolute;left:0pt;margin-left:1098.55pt;margin-top:-43pt;height:843pt;width:31.6pt;z-index:251660288;v-text-anchor:middle;mso-width-relative:page;mso-height-relative:page;" fillcolor="#FFFFFF" filled="t" stroked="t" coordsize="21600,21600" o:gfxdata="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0fHI9oAAAAOAQAADwAA&#10;AAAAAAABACAAAAAiAAAAZHJzL2Rvd25yZXYueG1sUEsBAhQAFAAAAAgAh07iQHe0nFoUAgAAVQQA&#10;AA4AAAAAAAAAAQAgAAAAKQEAAGRycy9lMm9Eb2MueG1sUEsFBgAAAAAGAAYAWQEAAK8FAAAAAA==&#10;">
              <v:fill on="t" focussize="0,0"/>
              <v:stroke color="#000000" joinstyle="miter"/>
              <v:imagedata o:title=""/>
              <o:lock v:ext="edit" aspectratio="f"/>
              <v:textbox style="layout-flow:vertical;mso-layout-flow-alt:bottom-to-top;">
                <w:txbxContent>
                  <w:p>
                    <w:pPr>
                      <w:spacing w:after="0" w:line="240" w:lineRule="auto"/>
                      <w:jc w:val="distribute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…………○…………外…………○…………装…………○…………订…………○…………线…………○…………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13416280</wp:posOffset>
              </wp:positionH>
              <wp:positionV relativeFrom="paragraph">
                <wp:posOffset>-546100</wp:posOffset>
              </wp:positionV>
              <wp:extent cx="535305" cy="10706100"/>
              <wp:effectExtent l="4445" t="5080" r="8890" b="17780"/>
              <wp:wrapNone/>
              <wp:docPr id="30" name="Quad Arrow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305" cy="1070610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>
                          <w:pPr>
                            <w:spacing w:before="312" w:beforeLines="100" w:after="312" w:afterLines="100" w:line="240" w:lineRule="auto"/>
                            <w:jc w:val="center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※※请※※不※※要※※在※※装※※订※※线※※内※※答※※题※※</w:t>
                          </w:r>
                        </w:p>
                      </w:txbxContent>
                    </wps:txbx>
                    <wps:bodyPr vert="vert270" anchor="ctr" upright="1"/>
                  </wps:wsp>
                </a:graphicData>
              </a:graphic>
            </wp:anchor>
          </w:drawing>
        </mc:Choice>
        <mc:Fallback>
          <w:pict>
            <v:shape id="Quad Arrow 3" o:spid="_x0000_s1026" o:spt="202" type="#_x0000_t202" style="position:absolute;left:0pt;margin-left:1056.4pt;margin-top:-43pt;height:843pt;width:42.15pt;z-index:251661312;v-text-anchor:middle;mso-width-relative:page;mso-height-relative:page;" fillcolor="#D8D8D8" filled="t" stroked="t" coordsize="21600,21600" o:gfxdata="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BOslvdAAAADgEA&#10;AA8AAAAAAAAAAQAgAAAAIgAAAGRycy9kb3ducmV2LnhtbFBLAQIUABQAAAAIAIdO4kCLBkgcFQIA&#10;AFUEAAAOAAAAAAAAAAEAIAAAACwBAABkcnMvZTJvRG9jLnhtbFBLBQYAAAAABgAGAFkBAACzBQAA&#10;AAA=&#10;">
              <v:fill on="t" focussize="0,0"/>
              <v:stroke color="#000000" joinstyle="miter"/>
              <v:imagedata o:title=""/>
              <o:lock v:ext="edit" aspectratio="f"/>
              <v:textbox style="layout-flow:vertical;mso-layout-flow-alt:bottom-to-top;">
                <w:txbxContent>
                  <w:p>
                    <w:pPr>
                      <w:spacing w:before="312" w:beforeLines="100" w:after="312" w:afterLines="100" w:line="240" w:lineRule="auto"/>
                      <w:jc w:val="center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※※请※※不※※要※※在※※装※※订※※线※※内※※答※※题※※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13023215</wp:posOffset>
              </wp:positionH>
              <wp:positionV relativeFrom="paragraph">
                <wp:posOffset>-546100</wp:posOffset>
              </wp:positionV>
              <wp:extent cx="393065" cy="10706100"/>
              <wp:effectExtent l="4445" t="4445" r="13970" b="18415"/>
              <wp:wrapNone/>
              <wp:docPr id="31" name="Quad Arrow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065" cy="1070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>
                          <w:pPr>
                            <w:spacing w:after="0" w:line="240" w:lineRule="auto"/>
                            <w:jc w:val="distribute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…………○…………内…………○…………装…………○…………订…………○…………线…………○…………</w:t>
                          </w:r>
                        </w:p>
                      </w:txbxContent>
                    </wps:txbx>
                    <wps:bodyPr vert="vert270" anchor="ctr" upright="1"/>
                  </wps:wsp>
                </a:graphicData>
              </a:graphic>
            </wp:anchor>
          </w:drawing>
        </mc:Choice>
        <mc:Fallback>
          <w:pict>
            <v:shape id="Quad Arrow 5" o:spid="_x0000_s1026" o:spt="202" type="#_x0000_t202" style="position:absolute;left:0pt;margin-left:1025.45pt;margin-top:-43pt;height:843pt;width:30.95pt;z-index:251662336;v-text-anchor:middle;mso-width-relative:page;mso-height-relative:page;" fillcolor="#FFFFFF" filled="t" stroked="t" coordsize="21600,21600" o:gfxdata="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GVgp0NoAAAAOAQAADwAA&#10;AAAAAAABACAAAAAiAAAAZHJzL2Rvd25yZXYueG1sUEsBAhQAFAAAAAgAh07iQOswnHQUAgAAVQQA&#10;AA4AAAAAAAAAAQAgAAAAKQEAAGRycy9lMm9Eb2MueG1sUEsFBgAAAAAGAAYAWQEAAK8FAAAAAA==&#10;">
              <v:fill on="t" focussize="0,0"/>
              <v:stroke color="#000000" joinstyle="miter"/>
              <v:imagedata o:title=""/>
              <o:lock v:ext="edit" aspectratio="f"/>
              <v:textbox style="layout-flow:vertical;mso-layout-flow-alt:bottom-to-top;">
                <w:txbxContent>
                  <w:p>
                    <w:pPr>
                      <w:spacing w:after="0" w:line="240" w:lineRule="auto"/>
                      <w:jc w:val="distribute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…………○…………内…………○…………装…………○…………订…………○…………线…………○…………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D1"/>
    <w:rsid w:val="00035A1A"/>
    <w:rsid w:val="00081CD1"/>
    <w:rsid w:val="00105B32"/>
    <w:rsid w:val="00132112"/>
    <w:rsid w:val="0016193D"/>
    <w:rsid w:val="0019595E"/>
    <w:rsid w:val="00243F78"/>
    <w:rsid w:val="00244DEA"/>
    <w:rsid w:val="002A22FB"/>
    <w:rsid w:val="002B1B52"/>
    <w:rsid w:val="002B79A1"/>
    <w:rsid w:val="002C5454"/>
    <w:rsid w:val="002F406B"/>
    <w:rsid w:val="00394D9B"/>
    <w:rsid w:val="003C7056"/>
    <w:rsid w:val="004621D6"/>
    <w:rsid w:val="004A7EC2"/>
    <w:rsid w:val="004B0B79"/>
    <w:rsid w:val="0052166A"/>
    <w:rsid w:val="00570E98"/>
    <w:rsid w:val="006B7A92"/>
    <w:rsid w:val="006D054F"/>
    <w:rsid w:val="00751BBD"/>
    <w:rsid w:val="00777D0A"/>
    <w:rsid w:val="008222E8"/>
    <w:rsid w:val="00827CAC"/>
    <w:rsid w:val="008512EA"/>
    <w:rsid w:val="008860DB"/>
    <w:rsid w:val="008977BC"/>
    <w:rsid w:val="008E0712"/>
    <w:rsid w:val="00903B0A"/>
    <w:rsid w:val="009413CA"/>
    <w:rsid w:val="0099608E"/>
    <w:rsid w:val="009A1E5B"/>
    <w:rsid w:val="009B1FC3"/>
    <w:rsid w:val="00A00BCA"/>
    <w:rsid w:val="00A35226"/>
    <w:rsid w:val="00A45102"/>
    <w:rsid w:val="00A747B5"/>
    <w:rsid w:val="00A8793C"/>
    <w:rsid w:val="00A93CE9"/>
    <w:rsid w:val="00AA525A"/>
    <w:rsid w:val="00AD40B2"/>
    <w:rsid w:val="00AE4496"/>
    <w:rsid w:val="00AF3E37"/>
    <w:rsid w:val="00B255F7"/>
    <w:rsid w:val="00B63FEF"/>
    <w:rsid w:val="00B71ACD"/>
    <w:rsid w:val="00C00B1C"/>
    <w:rsid w:val="00C205D4"/>
    <w:rsid w:val="00C26A2D"/>
    <w:rsid w:val="00C84C25"/>
    <w:rsid w:val="00D035E3"/>
    <w:rsid w:val="00D2160C"/>
    <w:rsid w:val="00D36692"/>
    <w:rsid w:val="00D51F5D"/>
    <w:rsid w:val="00D67A68"/>
    <w:rsid w:val="00DA5268"/>
    <w:rsid w:val="00DC3A35"/>
    <w:rsid w:val="00DD58AD"/>
    <w:rsid w:val="00E200C6"/>
    <w:rsid w:val="00E629F3"/>
    <w:rsid w:val="00E7434B"/>
    <w:rsid w:val="00E74CE9"/>
    <w:rsid w:val="00E84440"/>
    <w:rsid w:val="00EA7F9A"/>
    <w:rsid w:val="00ED4BBB"/>
    <w:rsid w:val="00EE6DE3"/>
    <w:rsid w:val="00EE7645"/>
    <w:rsid w:val="00F47B26"/>
    <w:rsid w:val="00F86A70"/>
    <w:rsid w:val="00F926C7"/>
    <w:rsid w:val="00FC2F6C"/>
    <w:rsid w:val="014479AD"/>
    <w:rsid w:val="09766EC0"/>
    <w:rsid w:val="12A56D78"/>
    <w:rsid w:val="19304636"/>
    <w:rsid w:val="223C1B9E"/>
    <w:rsid w:val="2A2C37B0"/>
    <w:rsid w:val="30845948"/>
    <w:rsid w:val="34CE536E"/>
    <w:rsid w:val="36016353"/>
    <w:rsid w:val="3A7F5F3E"/>
    <w:rsid w:val="3AFD626E"/>
    <w:rsid w:val="4BF531BC"/>
    <w:rsid w:val="51C86D51"/>
    <w:rsid w:val="5313089A"/>
    <w:rsid w:val="7F80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iPriority="5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8" w:lineRule="auto"/>
      <w:textAlignment w:val="center"/>
    </w:pPr>
    <w:rPr>
      <w:rFonts w:ascii="Calibri" w:hAnsi="Calibri" w:eastAsia="宋体" w:cs="Times New Roman"/>
      <w:sz w:val="21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脚 Char"/>
    <w:link w:val="3"/>
    <w:qFormat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sz w:val="18"/>
      <w:szCs w:val="18"/>
    </w:rPr>
  </w:style>
  <w:style w:type="paragraph" w:customStyle="1" w:styleId="1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1">
    <w:name w:val="15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2">
    <w:name w:val="正文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Default Paragraph Font PHPDOCX"/>
    <w:semiHidden/>
    <w:unhideWhenUsed/>
    <w:qFormat/>
    <w:uiPriority w:val="1"/>
  </w:style>
  <w:style w:type="paragraph" w:customStyle="1" w:styleId="14">
    <w:name w:val="List Paragraph PHPDOCX"/>
    <w:qFormat/>
    <w:uiPriority w:val="34"/>
    <w:pPr>
      <w:ind w:left="720"/>
      <w:contextualSpacing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5">
    <w:name w:val="Title PHPDOCX"/>
    <w:link w:val="16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val="en-US" w:eastAsia="zh-CN" w:bidi="ar-SA"/>
    </w:rPr>
  </w:style>
  <w:style w:type="character" w:customStyle="1" w:styleId="16">
    <w:name w:val="Title Car PHPDOCX"/>
    <w:basedOn w:val="13"/>
    <w:link w:val="15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customStyle="1" w:styleId="17">
    <w:name w:val="Subtitle PHPDOCX"/>
    <w:link w:val="1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eastAsia="zh-CN" w:bidi="ar-SA"/>
      <w14:textFill>
        <w14:solidFill>
          <w14:schemeClr w14:val="accent1"/>
        </w14:solidFill>
      </w14:textFill>
    </w:rPr>
  </w:style>
  <w:style w:type="character" w:customStyle="1" w:styleId="18">
    <w:name w:val="Subtitle Car PHPDOCX"/>
    <w:basedOn w:val="13"/>
    <w:link w:val="17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customStyle="1" w:styleId="19">
    <w:name w:val="Normal Table PHPDOCX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Table Grid PHPDOCX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annotation reference PHPDOCX"/>
    <w:basedOn w:val="13"/>
    <w:semiHidden/>
    <w:unhideWhenUsed/>
    <w:qFormat/>
    <w:uiPriority w:val="99"/>
    <w:rPr>
      <w:sz w:val="16"/>
      <w:szCs w:val="16"/>
    </w:rPr>
  </w:style>
  <w:style w:type="paragraph" w:customStyle="1" w:styleId="22">
    <w:name w:val="annotation text PHPDOCX"/>
    <w:link w:val="23"/>
    <w:semiHidden/>
    <w:unhideWhenUsed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23">
    <w:name w:val="Comment Text Char PHPDOCX"/>
    <w:basedOn w:val="13"/>
    <w:link w:val="22"/>
    <w:semiHidden/>
    <w:qFormat/>
    <w:uiPriority w:val="99"/>
    <w:rPr>
      <w:sz w:val="20"/>
      <w:szCs w:val="20"/>
    </w:rPr>
  </w:style>
  <w:style w:type="paragraph" w:customStyle="1" w:styleId="24">
    <w:name w:val="annotation subject PHPDOCX"/>
    <w:basedOn w:val="22"/>
    <w:next w:val="22"/>
    <w:link w:val="25"/>
    <w:semiHidden/>
    <w:unhideWhenUsed/>
    <w:qFormat/>
    <w:uiPriority w:val="99"/>
    <w:rPr>
      <w:b/>
      <w:bCs/>
    </w:rPr>
  </w:style>
  <w:style w:type="character" w:customStyle="1" w:styleId="25">
    <w:name w:val="Comment Subject Char PHPDOCX"/>
    <w:basedOn w:val="23"/>
    <w:link w:val="24"/>
    <w:semiHidden/>
    <w:qFormat/>
    <w:uiPriority w:val="99"/>
    <w:rPr>
      <w:b/>
      <w:bCs/>
      <w:sz w:val="20"/>
      <w:szCs w:val="20"/>
    </w:rPr>
  </w:style>
  <w:style w:type="paragraph" w:customStyle="1" w:styleId="26">
    <w:name w:val="Balloon Text PHPDOCX"/>
    <w:link w:val="27"/>
    <w:semiHidden/>
    <w:unhideWhenUsed/>
    <w:qFormat/>
    <w:uiPriority w:val="99"/>
    <w:rPr>
      <w:rFonts w:ascii="Tahoma" w:hAnsi="Tahoma" w:eastAsia="宋体" w:cs="Tahoma"/>
      <w:sz w:val="16"/>
      <w:szCs w:val="16"/>
      <w:lang w:val="en-US" w:eastAsia="zh-CN" w:bidi="ar-SA"/>
    </w:rPr>
  </w:style>
  <w:style w:type="character" w:customStyle="1" w:styleId="27">
    <w:name w:val="Balloon Text Char PHPDOCX"/>
    <w:basedOn w:val="13"/>
    <w:link w:val="26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8">
    <w:name w:val="footnote Text PHPDOCX"/>
    <w:link w:val="29"/>
    <w:semiHidden/>
    <w:unhideWhenUsed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29">
    <w:name w:val="footnote Text Car PHPDOCX"/>
    <w:basedOn w:val="13"/>
    <w:link w:val="28"/>
    <w:semiHidden/>
    <w:qFormat/>
    <w:uiPriority w:val="99"/>
    <w:rPr>
      <w:sz w:val="20"/>
      <w:szCs w:val="20"/>
    </w:rPr>
  </w:style>
  <w:style w:type="character" w:customStyle="1" w:styleId="30">
    <w:name w:val="footnote Reference PHPDOCX"/>
    <w:basedOn w:val="13"/>
    <w:semiHidden/>
    <w:unhideWhenUsed/>
    <w:qFormat/>
    <w:uiPriority w:val="99"/>
    <w:rPr>
      <w:vertAlign w:val="superscript"/>
    </w:rPr>
  </w:style>
  <w:style w:type="paragraph" w:customStyle="1" w:styleId="31">
    <w:name w:val="endnote Text PHPDOCX"/>
    <w:link w:val="32"/>
    <w:semiHidden/>
    <w:unhideWhenUsed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32">
    <w:name w:val="endnote Text Car PHPDOCX"/>
    <w:basedOn w:val="13"/>
    <w:link w:val="31"/>
    <w:semiHidden/>
    <w:qFormat/>
    <w:uiPriority w:val="99"/>
    <w:rPr>
      <w:sz w:val="20"/>
      <w:szCs w:val="20"/>
    </w:rPr>
  </w:style>
  <w:style w:type="character" w:customStyle="1" w:styleId="33">
    <w:name w:val="endnote Reference PHPDOCX"/>
    <w:basedOn w:val="13"/>
    <w:semiHidden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customXml" Target="../customXml/item2.xml"/><Relationship Id="rId26" Type="http://schemas.openxmlformats.org/officeDocument/2006/relationships/customXml" Target="../customXml/item1.xml"/><Relationship Id="rId25" Type="http://schemas.openxmlformats.org/officeDocument/2006/relationships/image" Target="media/image17.png"/><Relationship Id="rId24" Type="http://schemas.openxmlformats.org/officeDocument/2006/relationships/image" Target="media/image16.png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jpe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62C7C7-A218-4FDB-8AE6-8C2AB7F814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北京凤凰学易科技有限公司</Company>
  <Pages>3</Pages>
  <Words>517</Words>
  <Characters>2950</Characters>
  <Lines>24</Lines>
  <Paragraphs>6</Paragraphs>
  <TotalTime>4</TotalTime>
  <ScaleCrop>false</ScaleCrop>
  <LinksUpToDate>false</LinksUpToDate>
  <CharactersWithSpaces>3461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2021-03-18T14:59:00Z</dcterms:created>
  <dc:creator>lam</dc:creator>
  <cp:lastModifiedBy>xiongsongyan</cp:lastModifiedBy>
  <cp:lastPrinted>2021-03-28T01:29:23Z</cp:lastPrinted>
  <dcterms:modified xsi:type="dcterms:W3CDTF">2021-03-28T01:32:17Z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2052-11.1.0.10356</vt:lpwstr>
  </property>
  <property fmtid="{D5CDD505-2E9C-101B-9397-08002B2CF9AE}" pid="7" name="ICV">
    <vt:lpwstr>00B32F0AA40B40AA820DD3B194138A9F</vt:lpwstr>
  </property>
</Properties>
</file>